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6DEC" w14:textId="6242101A" w:rsidR="000A7875" w:rsidRDefault="00781BBC" w:rsidP="009B2031">
      <w:pPr>
        <w:tabs>
          <w:tab w:val="left" w:pos="5320"/>
        </w:tabs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>REF: RFP/DC/</w:t>
      </w:r>
      <w:r w:rsidR="00071CA4">
        <w:rPr>
          <w:rFonts w:ascii="Century Gothic" w:hAnsi="Century Gothic"/>
          <w:sz w:val="24"/>
          <w:szCs w:val="28"/>
          <w:lang w:val="en-ZA"/>
        </w:rPr>
        <w:t>2026/LSO</w:t>
      </w:r>
    </w:p>
    <w:p w14:paraId="265DBC14" w14:textId="77777777" w:rsidR="00071CA4" w:rsidRDefault="00071CA4" w:rsidP="009B2031">
      <w:pPr>
        <w:pBdr>
          <w:top w:val="single" w:sz="12" w:space="1" w:color="auto"/>
          <w:bottom w:val="single" w:sz="12" w:space="1" w:color="auto"/>
        </w:pBdr>
        <w:tabs>
          <w:tab w:val="left" w:pos="5320"/>
        </w:tabs>
        <w:rPr>
          <w:rFonts w:ascii="Century Gothic" w:hAnsi="Century Gothic"/>
          <w:sz w:val="24"/>
          <w:szCs w:val="28"/>
          <w:lang w:val="en-ZA"/>
        </w:rPr>
      </w:pPr>
    </w:p>
    <w:p w14:paraId="1EC8E677" w14:textId="5A282BBF" w:rsidR="00071CA4" w:rsidRPr="001421AC" w:rsidRDefault="001421AC" w:rsidP="001421AC">
      <w:pPr>
        <w:pBdr>
          <w:top w:val="single" w:sz="12" w:space="1" w:color="auto"/>
          <w:bottom w:val="single" w:sz="12" w:space="1" w:color="auto"/>
        </w:pBdr>
        <w:tabs>
          <w:tab w:val="left" w:pos="5320"/>
        </w:tabs>
        <w:jc w:val="center"/>
        <w:rPr>
          <w:rFonts w:ascii="Century Gothic" w:hAnsi="Century Gothic"/>
          <w:b/>
          <w:bCs/>
          <w:sz w:val="24"/>
          <w:szCs w:val="28"/>
          <w:lang w:val="en-ZA"/>
        </w:rPr>
      </w:pPr>
      <w:r w:rsidRPr="001421AC">
        <w:rPr>
          <w:rFonts w:ascii="Century Gothic" w:hAnsi="Century Gothic"/>
          <w:b/>
          <w:bCs/>
          <w:sz w:val="24"/>
          <w:szCs w:val="28"/>
          <w:lang w:val="en-ZA"/>
        </w:rPr>
        <w:t>REQUEST FOR PROPOSALS: TRACING SERVICES</w:t>
      </w:r>
      <w:r>
        <w:rPr>
          <w:rFonts w:ascii="Century Gothic" w:hAnsi="Century Gothic"/>
          <w:b/>
          <w:bCs/>
          <w:sz w:val="24"/>
          <w:szCs w:val="28"/>
          <w:lang w:val="en-ZA"/>
        </w:rPr>
        <w:t xml:space="preserve"> FOR EXPRESS CREDIT LTD</w:t>
      </w:r>
    </w:p>
    <w:p w14:paraId="66ED6E52" w14:textId="77777777" w:rsidR="001421AC" w:rsidRDefault="001421AC" w:rsidP="001421AC">
      <w:pPr>
        <w:pBdr>
          <w:top w:val="single" w:sz="12" w:space="1" w:color="auto"/>
          <w:bottom w:val="single" w:sz="12" w:space="1" w:color="auto"/>
        </w:pBdr>
        <w:tabs>
          <w:tab w:val="left" w:pos="5320"/>
        </w:tabs>
        <w:jc w:val="center"/>
        <w:rPr>
          <w:rFonts w:ascii="Century Gothic" w:hAnsi="Century Gothic"/>
          <w:sz w:val="24"/>
          <w:szCs w:val="28"/>
          <w:lang w:val="en-ZA"/>
        </w:rPr>
      </w:pPr>
    </w:p>
    <w:p w14:paraId="4C91270F" w14:textId="536BD6CC" w:rsidR="00071CA4" w:rsidRPr="00F57CA6" w:rsidRDefault="001421AC" w:rsidP="009B2031">
      <w:pPr>
        <w:tabs>
          <w:tab w:val="left" w:pos="5320"/>
        </w:tabs>
        <w:rPr>
          <w:rFonts w:ascii="Century Gothic" w:hAnsi="Century Gothic"/>
          <w:b/>
          <w:bCs/>
          <w:sz w:val="24"/>
          <w:szCs w:val="28"/>
          <w:lang w:val="en-ZA"/>
        </w:rPr>
      </w:pPr>
      <w:r w:rsidRPr="00F57CA6">
        <w:rPr>
          <w:rFonts w:ascii="Century Gothic" w:hAnsi="Century Gothic"/>
          <w:b/>
          <w:bCs/>
          <w:sz w:val="24"/>
          <w:szCs w:val="28"/>
          <w:lang w:val="en-ZA"/>
        </w:rPr>
        <w:t>Overview</w:t>
      </w:r>
    </w:p>
    <w:p w14:paraId="3387B52E" w14:textId="0F94297D" w:rsidR="001421AC" w:rsidRDefault="001421AC" w:rsidP="007157AC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>Express Credit Ltd</w:t>
      </w:r>
      <w:r w:rsidR="00B16CF6">
        <w:rPr>
          <w:rFonts w:ascii="Century Gothic" w:hAnsi="Century Gothic"/>
          <w:sz w:val="24"/>
          <w:szCs w:val="28"/>
          <w:lang w:val="en-ZA"/>
        </w:rPr>
        <w:t xml:space="preserve"> (hereinafter referred to as “the Company”)</w:t>
      </w:r>
      <w:r>
        <w:rPr>
          <w:rFonts w:ascii="Century Gothic" w:hAnsi="Century Gothic"/>
          <w:sz w:val="24"/>
          <w:szCs w:val="28"/>
          <w:lang w:val="en-ZA"/>
        </w:rPr>
        <w:t xml:space="preserve"> is a </w:t>
      </w:r>
      <w:r w:rsidR="001442A9">
        <w:rPr>
          <w:rFonts w:ascii="Century Gothic" w:hAnsi="Century Gothic"/>
          <w:sz w:val="24"/>
          <w:szCs w:val="28"/>
          <w:lang w:val="en-ZA"/>
        </w:rPr>
        <w:t xml:space="preserve">public company registered in terms of the Companies Act, 2011 </w:t>
      </w:r>
      <w:r w:rsidR="007157AC">
        <w:rPr>
          <w:rFonts w:ascii="Century Gothic" w:hAnsi="Century Gothic"/>
          <w:sz w:val="24"/>
          <w:szCs w:val="28"/>
          <w:lang w:val="en-ZA"/>
        </w:rPr>
        <w:t xml:space="preserve">licensed by the Central Bank of Lesotho to operate as a </w:t>
      </w:r>
      <w:r w:rsidR="001019B6">
        <w:rPr>
          <w:rFonts w:ascii="Century Gothic" w:hAnsi="Century Gothic"/>
          <w:sz w:val="24"/>
          <w:szCs w:val="28"/>
          <w:lang w:val="en-ZA"/>
        </w:rPr>
        <w:t>Credit</w:t>
      </w:r>
      <w:r w:rsidR="002D2A1B">
        <w:rPr>
          <w:rFonts w:ascii="Century Gothic" w:hAnsi="Century Gothic"/>
          <w:sz w:val="24"/>
          <w:szCs w:val="28"/>
          <w:lang w:val="en-ZA"/>
        </w:rPr>
        <w:t>-Only</w:t>
      </w:r>
      <w:r w:rsidR="001019B6">
        <w:rPr>
          <w:rFonts w:ascii="Century Gothic" w:hAnsi="Century Gothic"/>
          <w:sz w:val="24"/>
          <w:szCs w:val="28"/>
          <w:lang w:val="en-ZA"/>
        </w:rPr>
        <w:t xml:space="preserve"> </w:t>
      </w:r>
      <w:r w:rsidR="007157AC">
        <w:rPr>
          <w:rFonts w:ascii="Century Gothic" w:hAnsi="Century Gothic"/>
          <w:sz w:val="24"/>
          <w:szCs w:val="28"/>
          <w:lang w:val="en-ZA"/>
        </w:rPr>
        <w:t>Tier II Microfinance Institution</w:t>
      </w:r>
      <w:r w:rsidR="001019B6">
        <w:rPr>
          <w:rFonts w:ascii="Century Gothic" w:hAnsi="Century Gothic"/>
          <w:sz w:val="24"/>
          <w:szCs w:val="28"/>
          <w:lang w:val="en-ZA"/>
        </w:rPr>
        <w:t xml:space="preserve">, with its principal </w:t>
      </w:r>
      <w:r w:rsidR="0095311B">
        <w:rPr>
          <w:rFonts w:ascii="Century Gothic" w:hAnsi="Century Gothic"/>
          <w:sz w:val="24"/>
          <w:szCs w:val="28"/>
          <w:lang w:val="en-ZA"/>
        </w:rPr>
        <w:t xml:space="preserve">offices at Shop No. 4 </w:t>
      </w:r>
      <w:r w:rsidR="008B10E0">
        <w:rPr>
          <w:rFonts w:ascii="Century Gothic" w:hAnsi="Century Gothic"/>
          <w:sz w:val="24"/>
          <w:szCs w:val="28"/>
          <w:lang w:val="en-ZA"/>
        </w:rPr>
        <w:t xml:space="preserve">LNDC </w:t>
      </w:r>
      <w:r w:rsidR="00D23589">
        <w:rPr>
          <w:rFonts w:ascii="Century Gothic" w:hAnsi="Century Gothic"/>
          <w:sz w:val="24"/>
          <w:szCs w:val="28"/>
          <w:lang w:val="en-ZA"/>
        </w:rPr>
        <w:t>Centre</w:t>
      </w:r>
      <w:r w:rsidR="008B10E0">
        <w:rPr>
          <w:rFonts w:ascii="Century Gothic" w:hAnsi="Century Gothic"/>
          <w:sz w:val="24"/>
          <w:szCs w:val="28"/>
          <w:lang w:val="en-ZA"/>
        </w:rPr>
        <w:t>, Kingsway, Maseru 100</w:t>
      </w:r>
      <w:r w:rsidR="00DB1E15">
        <w:rPr>
          <w:rFonts w:ascii="Century Gothic" w:hAnsi="Century Gothic"/>
          <w:sz w:val="24"/>
          <w:szCs w:val="28"/>
          <w:lang w:val="en-ZA"/>
        </w:rPr>
        <w:t>.</w:t>
      </w:r>
    </w:p>
    <w:p w14:paraId="02AB84E6" w14:textId="0E13ACA8" w:rsidR="00BF099D" w:rsidRDefault="00FF2152" w:rsidP="007157AC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Express Credit is </w:t>
      </w:r>
      <w:r w:rsidR="005A2FF9">
        <w:rPr>
          <w:rFonts w:ascii="Century Gothic" w:hAnsi="Century Gothic"/>
          <w:sz w:val="24"/>
          <w:szCs w:val="28"/>
          <w:lang w:val="en-ZA"/>
        </w:rPr>
        <w:t xml:space="preserve">undertaking </w:t>
      </w:r>
      <w:r w:rsidR="002B2489">
        <w:rPr>
          <w:rFonts w:ascii="Century Gothic" w:hAnsi="Century Gothic"/>
          <w:sz w:val="24"/>
          <w:szCs w:val="28"/>
          <w:lang w:val="en-ZA"/>
        </w:rPr>
        <w:t>a single-step</w:t>
      </w:r>
      <w:r w:rsidR="00D36EAD">
        <w:rPr>
          <w:rFonts w:ascii="Century Gothic" w:hAnsi="Century Gothic"/>
          <w:sz w:val="24"/>
          <w:szCs w:val="28"/>
          <w:lang w:val="en-ZA"/>
        </w:rPr>
        <w:t xml:space="preserve"> open Request for Proposal for delivery of </w:t>
      </w:r>
      <w:r w:rsidR="00A430BA">
        <w:rPr>
          <w:rFonts w:ascii="Century Gothic" w:hAnsi="Century Gothic"/>
          <w:sz w:val="24"/>
          <w:szCs w:val="28"/>
          <w:lang w:val="en-ZA"/>
        </w:rPr>
        <w:t xml:space="preserve">non-committal </w:t>
      </w:r>
      <w:r w:rsidR="006F0AF3">
        <w:rPr>
          <w:rFonts w:ascii="Century Gothic" w:hAnsi="Century Gothic"/>
          <w:sz w:val="24"/>
          <w:szCs w:val="28"/>
          <w:lang w:val="en-ZA"/>
        </w:rPr>
        <w:t xml:space="preserve">and non-exclusive nation-wide tracing </w:t>
      </w:r>
      <w:r w:rsidR="005F11A7">
        <w:rPr>
          <w:rFonts w:ascii="Century Gothic" w:hAnsi="Century Gothic"/>
          <w:sz w:val="24"/>
          <w:szCs w:val="28"/>
          <w:lang w:val="en-ZA"/>
        </w:rPr>
        <w:t>of its debtors for recovery and debt collection purposes.</w:t>
      </w:r>
    </w:p>
    <w:p w14:paraId="4F599652" w14:textId="42085BC1" w:rsidR="00D23589" w:rsidRDefault="00BF099D" w:rsidP="007157AC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>The tender invites experience</w:t>
      </w:r>
      <w:r w:rsidR="002D2A1B">
        <w:rPr>
          <w:rFonts w:ascii="Century Gothic" w:hAnsi="Century Gothic"/>
          <w:sz w:val="24"/>
          <w:szCs w:val="28"/>
          <w:lang w:val="en-ZA"/>
        </w:rPr>
        <w:t>d</w:t>
      </w:r>
      <w:r>
        <w:rPr>
          <w:rFonts w:ascii="Century Gothic" w:hAnsi="Century Gothic"/>
          <w:sz w:val="24"/>
          <w:szCs w:val="28"/>
          <w:lang w:val="en-ZA"/>
        </w:rPr>
        <w:t>, qualified</w:t>
      </w:r>
      <w:r w:rsidR="00D17ED4">
        <w:rPr>
          <w:rFonts w:ascii="Century Gothic" w:hAnsi="Century Gothic"/>
          <w:sz w:val="24"/>
          <w:szCs w:val="28"/>
          <w:lang w:val="en-ZA"/>
        </w:rPr>
        <w:t>, duly registered and compliant</w:t>
      </w:r>
      <w:r>
        <w:rPr>
          <w:rFonts w:ascii="Century Gothic" w:hAnsi="Century Gothic"/>
          <w:sz w:val="24"/>
          <w:szCs w:val="28"/>
          <w:lang w:val="en-ZA"/>
        </w:rPr>
        <w:t xml:space="preserve"> Tracing </w:t>
      </w:r>
      <w:r w:rsidR="00C602AA">
        <w:rPr>
          <w:rFonts w:ascii="Century Gothic" w:hAnsi="Century Gothic"/>
          <w:sz w:val="24"/>
          <w:szCs w:val="28"/>
          <w:lang w:val="en-ZA"/>
        </w:rPr>
        <w:t>Firms</w:t>
      </w:r>
      <w:r w:rsidR="00D17ED4">
        <w:rPr>
          <w:rFonts w:ascii="Century Gothic" w:hAnsi="Century Gothic"/>
          <w:sz w:val="24"/>
          <w:szCs w:val="28"/>
          <w:lang w:val="en-ZA"/>
        </w:rPr>
        <w:t xml:space="preserve"> to submit </w:t>
      </w:r>
      <w:r w:rsidR="008A7322">
        <w:rPr>
          <w:rFonts w:ascii="Century Gothic" w:hAnsi="Century Gothic"/>
          <w:sz w:val="24"/>
          <w:szCs w:val="28"/>
          <w:lang w:val="en-ZA"/>
        </w:rPr>
        <w:t xml:space="preserve">a proposal covering both non-price </w:t>
      </w:r>
      <w:r w:rsidR="002B2489">
        <w:rPr>
          <w:rFonts w:ascii="Century Gothic" w:hAnsi="Century Gothic"/>
          <w:sz w:val="24"/>
          <w:szCs w:val="28"/>
          <w:lang w:val="en-ZA"/>
        </w:rPr>
        <w:t>and price components</w:t>
      </w:r>
      <w:r w:rsidR="000E2DAF">
        <w:rPr>
          <w:rFonts w:ascii="Century Gothic" w:hAnsi="Century Gothic"/>
          <w:sz w:val="24"/>
          <w:szCs w:val="28"/>
          <w:lang w:val="en-ZA"/>
        </w:rPr>
        <w:t xml:space="preserve">, to be exclusively submitted </w:t>
      </w:r>
      <w:r w:rsidR="005F050D">
        <w:rPr>
          <w:rFonts w:ascii="Century Gothic" w:hAnsi="Century Gothic"/>
          <w:sz w:val="24"/>
          <w:szCs w:val="28"/>
          <w:lang w:val="en-ZA"/>
        </w:rPr>
        <w:t>in electronic format</w:t>
      </w:r>
      <w:r w:rsidR="000E2DAF">
        <w:rPr>
          <w:rFonts w:ascii="Century Gothic" w:hAnsi="Century Gothic"/>
          <w:sz w:val="24"/>
          <w:szCs w:val="28"/>
          <w:lang w:val="en-ZA"/>
        </w:rPr>
        <w:t xml:space="preserve">. </w:t>
      </w:r>
    </w:p>
    <w:p w14:paraId="3C84801C" w14:textId="77777777" w:rsidR="00ED1710" w:rsidRDefault="00281963" w:rsidP="00281963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281963">
        <w:rPr>
          <w:rFonts w:ascii="Century Gothic" w:hAnsi="Century Gothic"/>
          <w:sz w:val="24"/>
          <w:szCs w:val="28"/>
          <w:lang w:val="en-ZA"/>
        </w:rPr>
        <w:t xml:space="preserve">The services are provided exclusively to support and improve the Company's debt recovery and collection processes </w:t>
      </w:r>
      <w:r w:rsidR="001B4BB3">
        <w:rPr>
          <w:rFonts w:ascii="Century Gothic" w:hAnsi="Century Gothic"/>
          <w:sz w:val="24"/>
          <w:szCs w:val="28"/>
          <w:lang w:val="en-ZA"/>
        </w:rPr>
        <w:t>by</w:t>
      </w:r>
      <w:r w:rsidR="009A61AE">
        <w:rPr>
          <w:rFonts w:ascii="Century Gothic" w:hAnsi="Century Gothic"/>
          <w:sz w:val="24"/>
          <w:szCs w:val="28"/>
          <w:lang w:val="en-ZA"/>
        </w:rPr>
        <w:t xml:space="preserve"> independently</w:t>
      </w:r>
      <w:r w:rsidR="001B4BB3">
        <w:rPr>
          <w:rFonts w:ascii="Century Gothic" w:hAnsi="Century Gothic"/>
          <w:sz w:val="24"/>
          <w:szCs w:val="28"/>
          <w:lang w:val="en-ZA"/>
        </w:rPr>
        <w:t xml:space="preserve"> tracing and locating</w:t>
      </w:r>
      <w:r w:rsidRPr="00281963">
        <w:rPr>
          <w:rFonts w:ascii="Century Gothic" w:hAnsi="Century Gothic"/>
          <w:sz w:val="24"/>
          <w:szCs w:val="28"/>
          <w:lang w:val="en-ZA"/>
        </w:rPr>
        <w:t xml:space="preserve"> </w:t>
      </w:r>
      <w:r w:rsidR="0070119F">
        <w:rPr>
          <w:rFonts w:ascii="Century Gothic" w:hAnsi="Century Gothic"/>
          <w:sz w:val="24"/>
          <w:szCs w:val="28"/>
          <w:lang w:val="en-ZA"/>
        </w:rPr>
        <w:t>delinquent debt</w:t>
      </w:r>
      <w:r w:rsidR="00156F0F">
        <w:rPr>
          <w:rFonts w:ascii="Century Gothic" w:hAnsi="Century Gothic"/>
          <w:sz w:val="24"/>
          <w:szCs w:val="28"/>
          <w:lang w:val="en-ZA"/>
        </w:rPr>
        <w:t>ors</w:t>
      </w:r>
      <w:r w:rsidR="00E112C3">
        <w:rPr>
          <w:rFonts w:ascii="Century Gothic" w:hAnsi="Century Gothic"/>
          <w:sz w:val="24"/>
          <w:szCs w:val="28"/>
          <w:lang w:val="en-ZA"/>
        </w:rPr>
        <w:t>, on an as and when required basis in various districts across Lesotho</w:t>
      </w:r>
      <w:r w:rsidR="007E79A2">
        <w:rPr>
          <w:rFonts w:ascii="Century Gothic" w:hAnsi="Century Gothic"/>
          <w:sz w:val="24"/>
          <w:szCs w:val="28"/>
          <w:lang w:val="en-ZA"/>
        </w:rPr>
        <w:t>.</w:t>
      </w:r>
      <w:r w:rsidR="003B6F58">
        <w:rPr>
          <w:rFonts w:ascii="Century Gothic" w:hAnsi="Century Gothic"/>
          <w:sz w:val="24"/>
          <w:szCs w:val="28"/>
          <w:lang w:val="en-ZA"/>
        </w:rPr>
        <w:t xml:space="preserve"> </w:t>
      </w:r>
    </w:p>
    <w:p w14:paraId="7AA29885" w14:textId="4E44B299" w:rsidR="007E79A2" w:rsidRDefault="003B6F58" w:rsidP="00281963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The proposal shall </w:t>
      </w:r>
      <w:r w:rsidR="00BF1E85">
        <w:rPr>
          <w:rFonts w:ascii="Century Gothic" w:hAnsi="Century Gothic"/>
          <w:sz w:val="24"/>
          <w:szCs w:val="28"/>
          <w:lang w:val="en-ZA"/>
        </w:rPr>
        <w:t>include a detailed operational plan, which demonstrates an understanding of, and capability to assume</w:t>
      </w:r>
      <w:r w:rsidR="0070119F">
        <w:rPr>
          <w:rFonts w:ascii="Century Gothic" w:hAnsi="Century Gothic"/>
          <w:sz w:val="24"/>
          <w:szCs w:val="28"/>
          <w:lang w:val="en-ZA"/>
        </w:rPr>
        <w:t xml:space="preserve"> re</w:t>
      </w:r>
      <w:r w:rsidR="00156F0F">
        <w:rPr>
          <w:rFonts w:ascii="Century Gothic" w:hAnsi="Century Gothic"/>
          <w:sz w:val="24"/>
          <w:szCs w:val="28"/>
          <w:lang w:val="en-ZA"/>
        </w:rPr>
        <w:t xml:space="preserve">sponsibility for </w:t>
      </w:r>
      <w:r w:rsidR="00ED1710">
        <w:rPr>
          <w:rFonts w:ascii="Century Gothic" w:hAnsi="Century Gothic"/>
          <w:sz w:val="24"/>
          <w:szCs w:val="28"/>
          <w:lang w:val="en-ZA"/>
        </w:rPr>
        <w:t xml:space="preserve">tracing clients and debtors whose whereabouts are unknown to the Company and its internal Debt Collection team. </w:t>
      </w:r>
    </w:p>
    <w:p w14:paraId="5254BDC0" w14:textId="77777777" w:rsidR="00B5290E" w:rsidRDefault="00B5290E" w:rsidP="00281963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2948"/>
        <w:gridCol w:w="6294"/>
      </w:tblGrid>
      <w:tr w:rsidR="00B5290E" w14:paraId="023F7E1B" w14:textId="77777777" w:rsidTr="00B5290E">
        <w:trPr>
          <w:trHeight w:val="372"/>
        </w:trPr>
        <w:tc>
          <w:tcPr>
            <w:tcW w:w="9242" w:type="dxa"/>
            <w:gridSpan w:val="2"/>
          </w:tcPr>
          <w:p w14:paraId="7C7727D1" w14:textId="707595E6" w:rsidR="00B5290E" w:rsidRPr="00B5290E" w:rsidRDefault="00B5290E" w:rsidP="00B5290E">
            <w:pPr>
              <w:tabs>
                <w:tab w:val="left" w:pos="5320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>RFP INFORMATION</w:t>
            </w:r>
          </w:p>
        </w:tc>
      </w:tr>
      <w:tr w:rsidR="00B5290E" w14:paraId="72EB3E67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6C5EC47D" w14:textId="0FA7A079" w:rsidR="00B5290E" w:rsidRDefault="00EF0B24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Contact</w:t>
            </w:r>
          </w:p>
        </w:tc>
        <w:tc>
          <w:tcPr>
            <w:tcW w:w="6294" w:type="dxa"/>
          </w:tcPr>
          <w:p w14:paraId="710984E0" w14:textId="77777777" w:rsidR="00B5290E" w:rsidRDefault="00EF0B24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Joanna Jonas (Adv.)</w:t>
            </w:r>
          </w:p>
          <w:p w14:paraId="0AA4E4D4" w14:textId="5715A4A5" w:rsidR="008F6936" w:rsidRDefault="008F6936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</w:p>
        </w:tc>
      </w:tr>
      <w:tr w:rsidR="00B5290E" w14:paraId="705D03AE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45C5E7C2" w14:textId="5B9B92AF" w:rsidR="00B5290E" w:rsidRDefault="00EF0B24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Email Address</w:t>
            </w:r>
          </w:p>
        </w:tc>
        <w:tc>
          <w:tcPr>
            <w:tcW w:w="6294" w:type="dxa"/>
          </w:tcPr>
          <w:p w14:paraId="27974F7B" w14:textId="7875F85B" w:rsidR="00B5290E" w:rsidRDefault="008F6936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hyperlink r:id="rId7" w:history="1">
              <w:r w:rsidRPr="00F93BEC">
                <w:rPr>
                  <w:rStyle w:val="Hyperlink"/>
                  <w:rFonts w:ascii="Century Gothic" w:hAnsi="Century Gothic"/>
                  <w:sz w:val="24"/>
                  <w:szCs w:val="28"/>
                  <w:lang w:val="en-ZA"/>
                </w:rPr>
                <w:t>joanna.jonas@expresscredit.co.ls</w:t>
              </w:r>
            </w:hyperlink>
          </w:p>
          <w:p w14:paraId="5458DE82" w14:textId="3B50B79D" w:rsidR="008F6936" w:rsidRDefault="008F6936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</w:p>
        </w:tc>
      </w:tr>
      <w:tr w:rsidR="00EF0B24" w14:paraId="1BEE8AA4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5E4C7315" w14:textId="4CCF6CFC" w:rsidR="00EF0B24" w:rsidRDefault="006F3EFA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RFP Submittal Email and reference</w:t>
            </w:r>
          </w:p>
        </w:tc>
        <w:tc>
          <w:tcPr>
            <w:tcW w:w="6294" w:type="dxa"/>
          </w:tcPr>
          <w:p w14:paraId="061C745D" w14:textId="596BC8AC" w:rsidR="00EF0B24" w:rsidRDefault="006F3EFA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hyperlink r:id="rId8" w:history="1">
              <w:r w:rsidRPr="00F93BEC">
                <w:rPr>
                  <w:rStyle w:val="Hyperlink"/>
                  <w:rFonts w:ascii="Century Gothic" w:hAnsi="Century Gothic"/>
                  <w:sz w:val="24"/>
                  <w:szCs w:val="28"/>
                  <w:lang w:val="en-ZA"/>
                </w:rPr>
                <w:t>legal@expresscredit.co.ls</w:t>
              </w:r>
            </w:hyperlink>
          </w:p>
          <w:p w14:paraId="4662FF59" w14:textId="77777777" w:rsidR="006F3EFA" w:rsidRDefault="006F3EFA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</w:p>
          <w:p w14:paraId="35E7E2A4" w14:textId="5C26E3C8" w:rsidR="006F3EFA" w:rsidRDefault="006F3EFA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 w:rsidRPr="006F3EFA">
              <w:rPr>
                <w:rFonts w:ascii="Century Gothic" w:hAnsi="Century Gothic"/>
                <w:sz w:val="24"/>
                <w:szCs w:val="28"/>
                <w:lang w:val="en-ZA"/>
              </w:rPr>
              <w:t>RFP/DC/2026/LSO</w:t>
            </w:r>
            <w:r>
              <w:rPr>
                <w:rFonts w:ascii="Century Gothic" w:hAnsi="Century Gothic"/>
                <w:sz w:val="24"/>
                <w:szCs w:val="28"/>
                <w:lang w:val="en-ZA"/>
              </w:rPr>
              <w:t>: Tracing Agen</w:t>
            </w:r>
            <w:r w:rsidR="003C54DE">
              <w:rPr>
                <w:rFonts w:ascii="Century Gothic" w:hAnsi="Century Gothic"/>
                <w:sz w:val="24"/>
                <w:szCs w:val="28"/>
                <w:lang w:val="en-ZA"/>
              </w:rPr>
              <w:t>ts</w:t>
            </w:r>
          </w:p>
        </w:tc>
      </w:tr>
      <w:tr w:rsidR="003C54DE" w14:paraId="290F6862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16B70497" w14:textId="239C01CF" w:rsidR="003C54DE" w:rsidRDefault="003C54DE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 xml:space="preserve">Due Date for </w:t>
            </w:r>
            <w:r>
              <w:rPr>
                <w:rFonts w:ascii="Century Gothic" w:hAnsi="Century Gothic"/>
                <w:sz w:val="24"/>
                <w:szCs w:val="28"/>
                <w:lang w:val="en-ZA"/>
              </w:rPr>
              <w:lastRenderedPageBreak/>
              <w:t>Questions/Clarifications</w:t>
            </w:r>
          </w:p>
        </w:tc>
        <w:tc>
          <w:tcPr>
            <w:tcW w:w="6294" w:type="dxa"/>
          </w:tcPr>
          <w:p w14:paraId="0637E316" w14:textId="1692760E" w:rsidR="003C54DE" w:rsidRPr="002E1FEF" w:rsidRDefault="002E1FEF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 w:rsidRPr="002E1FEF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lastRenderedPageBreak/>
              <w:t>18</w:t>
            </w:r>
            <w:r w:rsidRPr="002E1FEF">
              <w:rPr>
                <w:rFonts w:ascii="Century Gothic" w:hAnsi="Century Gothic"/>
                <w:b/>
                <w:bCs/>
                <w:sz w:val="24"/>
                <w:szCs w:val="28"/>
                <w:vertAlign w:val="superscript"/>
                <w:lang w:val="en-ZA"/>
              </w:rPr>
              <w:t>th</w:t>
            </w:r>
            <w:r w:rsidRPr="002E1FEF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 xml:space="preserve"> September 2026</w:t>
            </w:r>
          </w:p>
        </w:tc>
      </w:tr>
      <w:tr w:rsidR="003C54DE" w14:paraId="61E4C5CD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44C52C60" w14:textId="2F2736C2" w:rsidR="003C54DE" w:rsidRDefault="003C54DE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 xml:space="preserve">Due Date for </w:t>
            </w:r>
            <w:r w:rsidR="008F6936">
              <w:rPr>
                <w:rFonts w:ascii="Century Gothic" w:hAnsi="Century Gothic"/>
                <w:sz w:val="24"/>
                <w:szCs w:val="28"/>
                <w:lang w:val="en-ZA"/>
              </w:rPr>
              <w:t>Response to Questions/Clarifications</w:t>
            </w:r>
          </w:p>
        </w:tc>
        <w:tc>
          <w:tcPr>
            <w:tcW w:w="6294" w:type="dxa"/>
          </w:tcPr>
          <w:p w14:paraId="5B442FA5" w14:textId="104574E9" w:rsidR="003C54DE" w:rsidRPr="002B0772" w:rsidRDefault="002B0772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 w:rsidRPr="002B0772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>23</w:t>
            </w:r>
            <w:r w:rsidRPr="002B0772">
              <w:rPr>
                <w:rFonts w:ascii="Century Gothic" w:hAnsi="Century Gothic"/>
                <w:b/>
                <w:bCs/>
                <w:sz w:val="24"/>
                <w:szCs w:val="28"/>
                <w:vertAlign w:val="superscript"/>
                <w:lang w:val="en-ZA"/>
              </w:rPr>
              <w:t>rd</w:t>
            </w:r>
            <w:r w:rsidRPr="002B0772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 xml:space="preserve"> September 2026</w:t>
            </w:r>
          </w:p>
        </w:tc>
      </w:tr>
      <w:tr w:rsidR="008F6936" w14:paraId="77855DA7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2C8564CC" w14:textId="08BF0987" w:rsidR="008F6936" w:rsidRDefault="00CA623E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RFP Submission deadline</w:t>
            </w:r>
          </w:p>
        </w:tc>
        <w:tc>
          <w:tcPr>
            <w:tcW w:w="6294" w:type="dxa"/>
          </w:tcPr>
          <w:p w14:paraId="1478C0B3" w14:textId="689181BE" w:rsidR="008F6936" w:rsidRPr="00E83F82" w:rsidRDefault="002B0772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 w:rsidRPr="00E83F82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>2</w:t>
            </w:r>
            <w:r w:rsidR="00E83F82" w:rsidRPr="00E83F82">
              <w:rPr>
                <w:rFonts w:ascii="Century Gothic" w:hAnsi="Century Gothic"/>
                <w:b/>
                <w:bCs/>
                <w:sz w:val="24"/>
                <w:szCs w:val="28"/>
                <w:vertAlign w:val="superscript"/>
                <w:lang w:val="en-ZA"/>
              </w:rPr>
              <w:t>nd</w:t>
            </w:r>
            <w:r w:rsidR="00E83F82" w:rsidRPr="00E83F82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 xml:space="preserve"> October 2026</w:t>
            </w:r>
          </w:p>
        </w:tc>
      </w:tr>
      <w:tr w:rsidR="00CA623E" w14:paraId="7577BDF9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6FFC3A8E" w14:textId="5AB73951" w:rsidR="00CA623E" w:rsidRDefault="00CA623E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Short</w:t>
            </w:r>
            <w:r w:rsidR="00476578">
              <w:rPr>
                <w:rFonts w:ascii="Century Gothic" w:hAnsi="Century Gothic"/>
                <w:sz w:val="24"/>
                <w:szCs w:val="28"/>
                <w:lang w:val="en-ZA"/>
              </w:rPr>
              <w:t>-list Interviews deadline</w:t>
            </w:r>
          </w:p>
        </w:tc>
        <w:tc>
          <w:tcPr>
            <w:tcW w:w="6294" w:type="dxa"/>
          </w:tcPr>
          <w:p w14:paraId="5BF7725F" w14:textId="61A0AF1B" w:rsidR="00CA623E" w:rsidRPr="00461853" w:rsidRDefault="00461853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 w:rsidRPr="00461853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>16</w:t>
            </w:r>
            <w:r w:rsidRPr="00461853">
              <w:rPr>
                <w:rFonts w:ascii="Century Gothic" w:hAnsi="Century Gothic"/>
                <w:b/>
                <w:bCs/>
                <w:sz w:val="24"/>
                <w:szCs w:val="28"/>
                <w:vertAlign w:val="superscript"/>
                <w:lang w:val="en-ZA"/>
              </w:rPr>
              <w:t>th</w:t>
            </w:r>
            <w:r w:rsidRPr="00461853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 xml:space="preserve"> October 2026</w:t>
            </w:r>
          </w:p>
          <w:p w14:paraId="3A5F4F73" w14:textId="77777777" w:rsidR="00476578" w:rsidRPr="00461853" w:rsidRDefault="00476578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</w:p>
        </w:tc>
      </w:tr>
      <w:tr w:rsidR="00476578" w14:paraId="6E0317CB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42339D80" w14:textId="1A2F38C3" w:rsidR="00476578" w:rsidRDefault="006035D6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Announcement of Tender Award</w:t>
            </w:r>
          </w:p>
        </w:tc>
        <w:tc>
          <w:tcPr>
            <w:tcW w:w="6294" w:type="dxa"/>
          </w:tcPr>
          <w:p w14:paraId="512E0859" w14:textId="70CE3963" w:rsidR="00476578" w:rsidRPr="00461853" w:rsidRDefault="00461853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 w:rsidRPr="00461853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>23</w:t>
            </w:r>
            <w:r w:rsidRPr="00461853">
              <w:rPr>
                <w:rFonts w:ascii="Century Gothic" w:hAnsi="Century Gothic"/>
                <w:b/>
                <w:bCs/>
                <w:sz w:val="24"/>
                <w:szCs w:val="28"/>
                <w:vertAlign w:val="superscript"/>
                <w:lang w:val="en-ZA"/>
              </w:rPr>
              <w:t>rd</w:t>
            </w:r>
            <w:r w:rsidRPr="00461853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 xml:space="preserve"> October 2026</w:t>
            </w:r>
          </w:p>
        </w:tc>
      </w:tr>
      <w:tr w:rsidR="006035D6" w14:paraId="0170EA62" w14:textId="77777777" w:rsidTr="003C54DE">
        <w:tblPrEx>
          <w:tblLook w:val="04A0" w:firstRow="1" w:lastRow="0" w:firstColumn="1" w:lastColumn="0" w:noHBand="0" w:noVBand="1"/>
        </w:tblPrEx>
        <w:tc>
          <w:tcPr>
            <w:tcW w:w="2948" w:type="dxa"/>
          </w:tcPr>
          <w:p w14:paraId="518AC0DC" w14:textId="35824B86" w:rsidR="006035D6" w:rsidRDefault="006035D6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sz w:val="24"/>
                <w:szCs w:val="28"/>
                <w:lang w:val="en-ZA"/>
              </w:rPr>
            </w:pPr>
            <w:r>
              <w:rPr>
                <w:rFonts w:ascii="Century Gothic" w:hAnsi="Century Gothic"/>
                <w:sz w:val="24"/>
                <w:szCs w:val="28"/>
                <w:lang w:val="en-ZA"/>
              </w:rPr>
              <w:t>Expected Signing of Contract</w:t>
            </w:r>
          </w:p>
        </w:tc>
        <w:tc>
          <w:tcPr>
            <w:tcW w:w="6294" w:type="dxa"/>
          </w:tcPr>
          <w:p w14:paraId="5315ABE9" w14:textId="09AF54AB" w:rsidR="006035D6" w:rsidRPr="001463FE" w:rsidRDefault="001463FE" w:rsidP="00B5290E">
            <w:pPr>
              <w:tabs>
                <w:tab w:val="left" w:pos="5320"/>
              </w:tabs>
              <w:jc w:val="both"/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</w:pPr>
            <w:r w:rsidRPr="001463FE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>28</w:t>
            </w:r>
            <w:r w:rsidRPr="001463FE">
              <w:rPr>
                <w:rFonts w:ascii="Century Gothic" w:hAnsi="Century Gothic"/>
                <w:b/>
                <w:bCs/>
                <w:sz w:val="24"/>
                <w:szCs w:val="28"/>
                <w:vertAlign w:val="superscript"/>
                <w:lang w:val="en-ZA"/>
              </w:rPr>
              <w:t>th</w:t>
            </w:r>
            <w:r w:rsidRPr="001463FE">
              <w:rPr>
                <w:rFonts w:ascii="Century Gothic" w:hAnsi="Century Gothic"/>
                <w:b/>
                <w:bCs/>
                <w:sz w:val="24"/>
                <w:szCs w:val="28"/>
                <w:lang w:val="en-ZA"/>
              </w:rPr>
              <w:t xml:space="preserve"> October 2026</w:t>
            </w:r>
          </w:p>
        </w:tc>
      </w:tr>
    </w:tbl>
    <w:p w14:paraId="1671C0E0" w14:textId="77777777" w:rsidR="007E79A2" w:rsidRPr="00281963" w:rsidRDefault="007E79A2" w:rsidP="00281963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236A4EF5" w14:textId="5683DAFE" w:rsidR="007A631C" w:rsidRDefault="003D57D1" w:rsidP="007157AC">
      <w:pPr>
        <w:tabs>
          <w:tab w:val="left" w:pos="5320"/>
        </w:tabs>
        <w:jc w:val="both"/>
        <w:rPr>
          <w:rFonts w:ascii="Century Gothic" w:hAnsi="Century Gothic"/>
          <w:b/>
          <w:bCs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 </w:t>
      </w:r>
      <w:r w:rsidR="00F57CA6">
        <w:rPr>
          <w:rFonts w:ascii="Century Gothic" w:hAnsi="Century Gothic"/>
          <w:b/>
          <w:bCs/>
          <w:sz w:val="24"/>
          <w:szCs w:val="28"/>
          <w:lang w:val="en-ZA"/>
        </w:rPr>
        <w:t>Scope of Services</w:t>
      </w:r>
    </w:p>
    <w:p w14:paraId="08AE7C71" w14:textId="2623520D" w:rsidR="00F137BE" w:rsidRDefault="00F137BE" w:rsidP="00F137BE">
      <w:pPr>
        <w:pStyle w:val="ListParagraph"/>
        <w:numPr>
          <w:ilvl w:val="0"/>
          <w:numId w:val="11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GB"/>
        </w:rPr>
      </w:pPr>
      <w:r w:rsidRPr="00F137BE">
        <w:rPr>
          <w:rFonts w:ascii="Century Gothic" w:hAnsi="Century Gothic"/>
          <w:sz w:val="24"/>
          <w:szCs w:val="28"/>
          <w:lang w:val="en-GB"/>
        </w:rPr>
        <w:t xml:space="preserve">Investigate and trace for and on behalf of the </w:t>
      </w:r>
      <w:r w:rsidR="00A805F9">
        <w:rPr>
          <w:rFonts w:ascii="Century Gothic" w:hAnsi="Century Gothic"/>
          <w:sz w:val="24"/>
          <w:szCs w:val="28"/>
          <w:lang w:val="en-GB"/>
        </w:rPr>
        <w:t>Company</w:t>
      </w:r>
      <w:r w:rsidRPr="00F137BE">
        <w:rPr>
          <w:rFonts w:ascii="Century Gothic" w:hAnsi="Century Gothic"/>
          <w:sz w:val="24"/>
          <w:szCs w:val="28"/>
          <w:lang w:val="en-GB"/>
        </w:rPr>
        <w:t xml:space="preserve">, the whereabouts, location and up to date addresses of such debtors/clients as the </w:t>
      </w:r>
      <w:r w:rsidR="00A805F9">
        <w:rPr>
          <w:rFonts w:ascii="Century Gothic" w:hAnsi="Century Gothic"/>
          <w:sz w:val="24"/>
          <w:szCs w:val="28"/>
          <w:lang w:val="en-GB"/>
        </w:rPr>
        <w:t>Company</w:t>
      </w:r>
      <w:r w:rsidRPr="00F137BE">
        <w:rPr>
          <w:rFonts w:ascii="Century Gothic" w:hAnsi="Century Gothic"/>
          <w:sz w:val="24"/>
          <w:szCs w:val="28"/>
          <w:lang w:val="en-GB"/>
        </w:rPr>
        <w:t xml:space="preserve"> shall from time to time instruct</w:t>
      </w:r>
      <w:r>
        <w:rPr>
          <w:rFonts w:ascii="Century Gothic" w:hAnsi="Century Gothic"/>
          <w:sz w:val="24"/>
          <w:szCs w:val="28"/>
          <w:lang w:val="en-GB"/>
        </w:rPr>
        <w:t>;</w:t>
      </w:r>
    </w:p>
    <w:p w14:paraId="0768EDD1" w14:textId="77777777" w:rsidR="00A805F9" w:rsidRPr="00F137BE" w:rsidRDefault="00A805F9" w:rsidP="00A805F9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GB"/>
        </w:rPr>
      </w:pPr>
    </w:p>
    <w:p w14:paraId="6CF068C3" w14:textId="463EBC5C" w:rsidR="00AD0C42" w:rsidRPr="00A805F9" w:rsidRDefault="00A35512" w:rsidP="00AD0C42">
      <w:pPr>
        <w:pStyle w:val="ListParagraph"/>
        <w:numPr>
          <w:ilvl w:val="0"/>
          <w:numId w:val="11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A35512">
        <w:rPr>
          <w:rFonts w:ascii="Century Gothic" w:hAnsi="Century Gothic"/>
          <w:sz w:val="24"/>
          <w:szCs w:val="28"/>
          <w:lang w:val="en-GB"/>
        </w:rPr>
        <w:t xml:space="preserve">Investigate and trace for and on behalf of the </w:t>
      </w:r>
      <w:r w:rsidR="00A805F9">
        <w:rPr>
          <w:rFonts w:ascii="Century Gothic" w:hAnsi="Century Gothic"/>
          <w:sz w:val="24"/>
          <w:szCs w:val="28"/>
          <w:lang w:val="en-GB"/>
        </w:rPr>
        <w:t>Company</w:t>
      </w:r>
      <w:r w:rsidRPr="00A35512">
        <w:rPr>
          <w:rFonts w:ascii="Century Gothic" w:hAnsi="Century Gothic"/>
          <w:sz w:val="24"/>
          <w:szCs w:val="28"/>
          <w:lang w:val="en-GB"/>
        </w:rPr>
        <w:t xml:space="preserve"> the existence, location and whereabouts of any immovable property of value belonging to and to which any of the </w:t>
      </w:r>
      <w:r w:rsidR="00A805F9">
        <w:rPr>
          <w:rFonts w:ascii="Century Gothic" w:hAnsi="Century Gothic"/>
          <w:sz w:val="24"/>
          <w:szCs w:val="28"/>
          <w:lang w:val="en-GB"/>
        </w:rPr>
        <w:t>Company</w:t>
      </w:r>
      <w:r w:rsidRPr="00A35512">
        <w:rPr>
          <w:rFonts w:ascii="Century Gothic" w:hAnsi="Century Gothic"/>
          <w:sz w:val="24"/>
          <w:szCs w:val="28"/>
          <w:lang w:val="en-GB"/>
        </w:rPr>
        <w:t>’s debtors hold rights and interest</w:t>
      </w:r>
      <w:r w:rsidR="009C7892">
        <w:rPr>
          <w:rFonts w:ascii="Century Gothic" w:hAnsi="Century Gothic"/>
          <w:sz w:val="24"/>
          <w:szCs w:val="28"/>
          <w:lang w:val="en-GB"/>
        </w:rPr>
        <w:t>s</w:t>
      </w:r>
      <w:r w:rsidRPr="00A35512">
        <w:rPr>
          <w:rFonts w:ascii="Century Gothic" w:hAnsi="Century Gothic"/>
          <w:sz w:val="24"/>
          <w:szCs w:val="28"/>
          <w:lang w:val="en-GB"/>
        </w:rPr>
        <w:t>, which may be executed for purposes of enforcement of judgment debts, as shall be instructed from time to time</w:t>
      </w:r>
      <w:r>
        <w:rPr>
          <w:rFonts w:ascii="Century Gothic" w:hAnsi="Century Gothic"/>
          <w:sz w:val="24"/>
          <w:szCs w:val="28"/>
          <w:lang w:val="en-GB"/>
        </w:rPr>
        <w:t>;</w:t>
      </w:r>
    </w:p>
    <w:p w14:paraId="64891E4E" w14:textId="77777777" w:rsidR="00A805F9" w:rsidRPr="00A805F9" w:rsidRDefault="00A805F9" w:rsidP="00A805F9">
      <w:pPr>
        <w:pStyle w:val="ListParagraph"/>
        <w:rPr>
          <w:rFonts w:ascii="Century Gothic" w:hAnsi="Century Gothic"/>
          <w:sz w:val="24"/>
          <w:szCs w:val="28"/>
          <w:lang w:val="en-ZA"/>
        </w:rPr>
      </w:pPr>
    </w:p>
    <w:p w14:paraId="1E3EA693" w14:textId="77777777" w:rsidR="00A805F9" w:rsidRPr="00A35512" w:rsidRDefault="00A805F9" w:rsidP="00A805F9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464A95DB" w14:textId="46C2A8E8" w:rsidR="00A35512" w:rsidRPr="00A805F9" w:rsidRDefault="00435F6C" w:rsidP="00AD0C42">
      <w:pPr>
        <w:pStyle w:val="ListParagraph"/>
        <w:numPr>
          <w:ilvl w:val="0"/>
          <w:numId w:val="11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435F6C">
        <w:rPr>
          <w:rFonts w:ascii="Century Gothic" w:hAnsi="Century Gothic"/>
          <w:sz w:val="24"/>
          <w:szCs w:val="28"/>
          <w:lang w:val="en-GB"/>
        </w:rPr>
        <w:t>Compile and provide a comprehensive report of each case that they are instructed to provide tracing and investigative services to</w:t>
      </w:r>
      <w:r>
        <w:rPr>
          <w:rFonts w:ascii="Century Gothic" w:hAnsi="Century Gothic"/>
          <w:sz w:val="24"/>
          <w:szCs w:val="28"/>
          <w:lang w:val="en-GB"/>
        </w:rPr>
        <w:t>;</w:t>
      </w:r>
    </w:p>
    <w:p w14:paraId="3C58B441" w14:textId="77777777" w:rsidR="00A805F9" w:rsidRPr="00435F6C" w:rsidRDefault="00A805F9" w:rsidP="00A805F9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29314AA0" w14:textId="46B3EDDF" w:rsidR="00435F6C" w:rsidRPr="00D227B6" w:rsidRDefault="00A805F9" w:rsidP="00AD0C42">
      <w:pPr>
        <w:pStyle w:val="ListParagraph"/>
        <w:numPr>
          <w:ilvl w:val="0"/>
          <w:numId w:val="11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A805F9">
        <w:rPr>
          <w:rFonts w:ascii="Century Gothic" w:hAnsi="Century Gothic"/>
          <w:sz w:val="24"/>
          <w:szCs w:val="28"/>
          <w:lang w:val="en-GB"/>
        </w:rPr>
        <w:t xml:space="preserve">Advise the </w:t>
      </w:r>
      <w:r>
        <w:rPr>
          <w:rFonts w:ascii="Century Gothic" w:hAnsi="Century Gothic"/>
          <w:sz w:val="24"/>
          <w:szCs w:val="28"/>
          <w:lang w:val="en-GB"/>
        </w:rPr>
        <w:t>Company</w:t>
      </w:r>
      <w:r w:rsidRPr="00A805F9">
        <w:rPr>
          <w:rFonts w:ascii="Century Gothic" w:hAnsi="Century Gothic"/>
          <w:sz w:val="24"/>
          <w:szCs w:val="28"/>
          <w:lang w:val="en-GB"/>
        </w:rPr>
        <w:t xml:space="preserve"> of any relevant information that may be helpful to the </w:t>
      </w:r>
      <w:r>
        <w:rPr>
          <w:rFonts w:ascii="Century Gothic" w:hAnsi="Century Gothic"/>
          <w:sz w:val="24"/>
          <w:szCs w:val="28"/>
          <w:lang w:val="en-GB"/>
        </w:rPr>
        <w:t>Company</w:t>
      </w:r>
      <w:r w:rsidRPr="00A805F9">
        <w:rPr>
          <w:rFonts w:ascii="Century Gothic" w:hAnsi="Century Gothic"/>
          <w:sz w:val="24"/>
          <w:szCs w:val="28"/>
          <w:lang w:val="en-GB"/>
        </w:rPr>
        <w:t xml:space="preserve">, provided that such advice shall not be binding to the </w:t>
      </w:r>
      <w:r>
        <w:rPr>
          <w:rFonts w:ascii="Century Gothic" w:hAnsi="Century Gothic"/>
          <w:sz w:val="24"/>
          <w:szCs w:val="28"/>
          <w:lang w:val="en-GB"/>
        </w:rPr>
        <w:t>Company</w:t>
      </w:r>
      <w:r w:rsidRPr="00A805F9">
        <w:rPr>
          <w:rFonts w:ascii="Century Gothic" w:hAnsi="Century Gothic"/>
          <w:sz w:val="24"/>
          <w:szCs w:val="28"/>
          <w:lang w:val="en-GB"/>
        </w:rPr>
        <w:t xml:space="preserve"> and that the </w:t>
      </w:r>
      <w:r>
        <w:rPr>
          <w:rFonts w:ascii="Century Gothic" w:hAnsi="Century Gothic"/>
          <w:sz w:val="24"/>
          <w:szCs w:val="28"/>
          <w:lang w:val="en-GB"/>
        </w:rPr>
        <w:t>Company</w:t>
      </w:r>
      <w:r w:rsidRPr="00A805F9">
        <w:rPr>
          <w:rFonts w:ascii="Century Gothic" w:hAnsi="Century Gothic"/>
          <w:sz w:val="24"/>
          <w:szCs w:val="28"/>
          <w:lang w:val="en-GB"/>
        </w:rPr>
        <w:t xml:space="preserve"> shall retain the autonomy to make its own decisions</w:t>
      </w:r>
    </w:p>
    <w:p w14:paraId="57152457" w14:textId="77777777" w:rsidR="00D227B6" w:rsidRPr="00D227B6" w:rsidRDefault="00D227B6" w:rsidP="00D227B6">
      <w:pPr>
        <w:pStyle w:val="ListParagraph"/>
        <w:rPr>
          <w:rFonts w:ascii="Century Gothic" w:hAnsi="Century Gothic"/>
          <w:sz w:val="24"/>
          <w:szCs w:val="28"/>
          <w:lang w:val="en-ZA"/>
        </w:rPr>
      </w:pPr>
    </w:p>
    <w:p w14:paraId="5D928712" w14:textId="757CFEE7" w:rsidR="003D6508" w:rsidRDefault="003D6508" w:rsidP="00D227B6">
      <w:pPr>
        <w:tabs>
          <w:tab w:val="left" w:pos="5320"/>
        </w:tabs>
        <w:jc w:val="both"/>
        <w:rPr>
          <w:rFonts w:ascii="Century Gothic" w:hAnsi="Century Gothic"/>
          <w:b/>
          <w:bCs/>
          <w:sz w:val="24"/>
          <w:szCs w:val="28"/>
          <w:lang w:val="en-ZA"/>
        </w:rPr>
      </w:pPr>
      <w:r w:rsidRPr="003D6508">
        <w:rPr>
          <w:rFonts w:ascii="Century Gothic" w:hAnsi="Century Gothic"/>
          <w:b/>
          <w:bCs/>
          <w:sz w:val="24"/>
          <w:szCs w:val="28"/>
          <w:lang w:val="en-ZA"/>
        </w:rPr>
        <w:t xml:space="preserve">Terms </w:t>
      </w:r>
      <w:r w:rsidR="002F343E">
        <w:rPr>
          <w:rFonts w:ascii="Century Gothic" w:hAnsi="Century Gothic"/>
          <w:b/>
          <w:bCs/>
          <w:sz w:val="24"/>
          <w:szCs w:val="28"/>
          <w:lang w:val="en-ZA"/>
        </w:rPr>
        <w:t>of Reference</w:t>
      </w:r>
      <w:r w:rsidR="00801BCE">
        <w:rPr>
          <w:rFonts w:ascii="Century Gothic" w:hAnsi="Century Gothic"/>
          <w:b/>
          <w:bCs/>
          <w:sz w:val="24"/>
          <w:szCs w:val="28"/>
          <w:lang w:val="en-ZA"/>
        </w:rPr>
        <w:t xml:space="preserve"> (</w:t>
      </w:r>
      <w:proofErr w:type="spellStart"/>
      <w:r w:rsidR="00801BCE">
        <w:rPr>
          <w:rFonts w:ascii="Century Gothic" w:hAnsi="Century Gothic"/>
          <w:b/>
          <w:bCs/>
          <w:sz w:val="24"/>
          <w:szCs w:val="28"/>
          <w:lang w:val="en-ZA"/>
        </w:rPr>
        <w:t>ToRs</w:t>
      </w:r>
      <w:proofErr w:type="spellEnd"/>
      <w:r w:rsidR="00801BCE">
        <w:rPr>
          <w:rFonts w:ascii="Century Gothic" w:hAnsi="Century Gothic"/>
          <w:b/>
          <w:bCs/>
          <w:sz w:val="24"/>
          <w:szCs w:val="28"/>
          <w:lang w:val="en-ZA"/>
        </w:rPr>
        <w:t>)</w:t>
      </w:r>
    </w:p>
    <w:p w14:paraId="41D10333" w14:textId="12F68DC8" w:rsidR="003D6508" w:rsidRDefault="004E27D4" w:rsidP="00D227B6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u w:val="single"/>
          <w:lang w:val="en-ZA"/>
        </w:rPr>
      </w:pPr>
      <w:r w:rsidRPr="004E27D4">
        <w:rPr>
          <w:rFonts w:ascii="Century Gothic" w:hAnsi="Century Gothic"/>
          <w:sz w:val="24"/>
          <w:szCs w:val="28"/>
          <w:u w:val="single"/>
          <w:lang w:val="en-ZA"/>
        </w:rPr>
        <w:t>Consequence of Submission of Proposal</w:t>
      </w:r>
    </w:p>
    <w:p w14:paraId="6CC50FA4" w14:textId="7A5809B7" w:rsidR="004E27D4" w:rsidRDefault="006433A1" w:rsidP="004E27D4">
      <w:pPr>
        <w:pStyle w:val="ListParagraph"/>
        <w:numPr>
          <w:ilvl w:val="0"/>
          <w:numId w:val="12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>The Company shall not be obligated to respond to any proposal submitted nor be legally bound in any manner</w:t>
      </w:r>
      <w:r w:rsidR="00411918">
        <w:rPr>
          <w:rFonts w:ascii="Century Gothic" w:hAnsi="Century Gothic"/>
          <w:sz w:val="24"/>
          <w:szCs w:val="28"/>
          <w:lang w:val="en-ZA"/>
        </w:rPr>
        <w:t xml:space="preserve"> by the submission of a proposal;</w:t>
      </w:r>
    </w:p>
    <w:p w14:paraId="3DD8F5F0" w14:textId="03081B93" w:rsidR="00411918" w:rsidRDefault="00411918" w:rsidP="004E27D4">
      <w:pPr>
        <w:pStyle w:val="ListParagraph"/>
        <w:numPr>
          <w:ilvl w:val="0"/>
          <w:numId w:val="12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lastRenderedPageBreak/>
        <w:t xml:space="preserve">Acceptance by the Company of a proposal </w:t>
      </w:r>
      <w:r w:rsidR="00C602AA">
        <w:rPr>
          <w:rFonts w:ascii="Century Gothic" w:hAnsi="Century Gothic"/>
          <w:sz w:val="24"/>
          <w:szCs w:val="28"/>
          <w:lang w:val="en-ZA"/>
        </w:rPr>
        <w:t>obligates the Firm</w:t>
      </w:r>
      <w:r w:rsidR="007E7C50">
        <w:rPr>
          <w:rFonts w:ascii="Century Gothic" w:hAnsi="Century Gothic"/>
          <w:sz w:val="24"/>
          <w:szCs w:val="28"/>
          <w:lang w:val="en-ZA"/>
        </w:rPr>
        <w:t xml:space="preserve"> to enter into an agreement with the Company;</w:t>
      </w:r>
    </w:p>
    <w:p w14:paraId="23C11396" w14:textId="77777777" w:rsidR="00AC0169" w:rsidRDefault="00AC0169" w:rsidP="00AC0169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2146E7D2" w14:textId="53267AD8" w:rsidR="007E7C50" w:rsidRDefault="007E7C50" w:rsidP="004E27D4">
      <w:pPr>
        <w:pStyle w:val="ListParagraph"/>
        <w:numPr>
          <w:ilvl w:val="0"/>
          <w:numId w:val="12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The </w:t>
      </w:r>
      <w:r w:rsidR="001169F6">
        <w:rPr>
          <w:rFonts w:ascii="Century Gothic" w:hAnsi="Century Gothic"/>
          <w:sz w:val="24"/>
          <w:szCs w:val="28"/>
          <w:lang w:val="en-ZA"/>
        </w:rPr>
        <w:t xml:space="preserve">agreement shall not be binding or valid against the Company unless and until it is fully executed </w:t>
      </w:r>
      <w:r w:rsidR="00F21578">
        <w:rPr>
          <w:rFonts w:ascii="Century Gothic" w:hAnsi="Century Gothic"/>
          <w:sz w:val="24"/>
          <w:szCs w:val="28"/>
          <w:lang w:val="en-ZA"/>
        </w:rPr>
        <w:t>by both the Company and the Firm;</w:t>
      </w:r>
    </w:p>
    <w:p w14:paraId="3E5FE4D6" w14:textId="77777777" w:rsidR="00AC0169" w:rsidRPr="00AC0169" w:rsidRDefault="00AC0169" w:rsidP="00AC0169">
      <w:pPr>
        <w:pStyle w:val="ListParagraph"/>
        <w:rPr>
          <w:rFonts w:ascii="Century Gothic" w:hAnsi="Century Gothic"/>
          <w:sz w:val="24"/>
          <w:szCs w:val="28"/>
          <w:lang w:val="en-ZA"/>
        </w:rPr>
      </w:pPr>
    </w:p>
    <w:p w14:paraId="7D3A3DC0" w14:textId="77777777" w:rsidR="00AC0169" w:rsidRDefault="00AC0169" w:rsidP="00AC0169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684048D1" w14:textId="4B9FE0A2" w:rsidR="00F21578" w:rsidRDefault="00F21578" w:rsidP="004E27D4">
      <w:pPr>
        <w:pStyle w:val="ListParagraph"/>
        <w:numPr>
          <w:ilvl w:val="0"/>
          <w:numId w:val="12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The Company reserves the right to amend the project scope, any information </w:t>
      </w:r>
      <w:r w:rsidR="008E6647">
        <w:rPr>
          <w:rFonts w:ascii="Century Gothic" w:hAnsi="Century Gothic"/>
          <w:sz w:val="24"/>
          <w:szCs w:val="28"/>
          <w:lang w:val="en-ZA"/>
        </w:rPr>
        <w:t xml:space="preserve">contained in this RFP is for informational purposes only. </w:t>
      </w:r>
    </w:p>
    <w:p w14:paraId="14650E40" w14:textId="77777777" w:rsidR="00AC0169" w:rsidRDefault="00AC0169" w:rsidP="00AC0169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14047520" w14:textId="7F853382" w:rsidR="00AC0169" w:rsidRDefault="00AC0169" w:rsidP="004E27D4">
      <w:pPr>
        <w:pStyle w:val="ListParagraph"/>
        <w:numPr>
          <w:ilvl w:val="0"/>
          <w:numId w:val="12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Only proposals that are compliant and meet the criteria for the RFP shall be considered. </w:t>
      </w:r>
      <w:r w:rsidR="001817BA">
        <w:rPr>
          <w:rFonts w:ascii="Century Gothic" w:hAnsi="Century Gothic"/>
          <w:sz w:val="24"/>
          <w:szCs w:val="28"/>
          <w:lang w:val="en-ZA"/>
        </w:rPr>
        <w:t xml:space="preserve">Firms are requested and expected to be fully compliant with all governing legislation of the Kingdom of Lesotho to qualify for consideration under this RFP. </w:t>
      </w:r>
    </w:p>
    <w:p w14:paraId="032299CA" w14:textId="028B9014" w:rsidR="008E6647" w:rsidRDefault="002F343E" w:rsidP="008E6647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u w:val="single"/>
          <w:lang w:val="en-ZA"/>
        </w:rPr>
      </w:pPr>
      <w:r w:rsidRPr="002F343E">
        <w:rPr>
          <w:rFonts w:ascii="Century Gothic" w:hAnsi="Century Gothic"/>
          <w:sz w:val="24"/>
          <w:szCs w:val="28"/>
          <w:u w:val="single"/>
          <w:lang w:val="en-ZA"/>
        </w:rPr>
        <w:t>Acceptance or Rejection of Proposal</w:t>
      </w:r>
    </w:p>
    <w:p w14:paraId="7E6A41FD" w14:textId="7A3539B4" w:rsidR="002F343E" w:rsidRDefault="00D75C95" w:rsidP="00883A2E">
      <w:pPr>
        <w:pStyle w:val="ListParagraph"/>
        <w:numPr>
          <w:ilvl w:val="0"/>
          <w:numId w:val="13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883A2E">
        <w:rPr>
          <w:rFonts w:ascii="Century Gothic" w:hAnsi="Century Gothic"/>
          <w:sz w:val="24"/>
          <w:szCs w:val="28"/>
          <w:lang w:val="en-ZA"/>
        </w:rPr>
        <w:t xml:space="preserve">The Company reserves the right to select the successful proposal and negotiate an agreement as to the scope </w:t>
      </w:r>
      <w:r w:rsidR="00073E1A" w:rsidRPr="00883A2E">
        <w:rPr>
          <w:rFonts w:ascii="Century Gothic" w:hAnsi="Century Gothic"/>
          <w:sz w:val="24"/>
          <w:szCs w:val="28"/>
          <w:lang w:val="en-ZA"/>
        </w:rPr>
        <w:t>of services</w:t>
      </w:r>
      <w:r w:rsidRPr="00883A2E">
        <w:rPr>
          <w:rFonts w:ascii="Century Gothic" w:hAnsi="Century Gothic"/>
          <w:sz w:val="24"/>
          <w:szCs w:val="28"/>
          <w:lang w:val="en-ZA"/>
        </w:rPr>
        <w:t>, the schedule of performance</w:t>
      </w:r>
      <w:r w:rsidR="00073E1A" w:rsidRPr="00883A2E">
        <w:rPr>
          <w:rFonts w:ascii="Century Gothic" w:hAnsi="Century Gothic"/>
          <w:sz w:val="24"/>
          <w:szCs w:val="28"/>
          <w:lang w:val="en-ZA"/>
        </w:rPr>
        <w:t xml:space="preserve"> and the duration of the services with Firm(s) whose proposal</w:t>
      </w:r>
      <w:r w:rsidR="000A6AD2" w:rsidRPr="00883A2E">
        <w:rPr>
          <w:rFonts w:ascii="Century Gothic" w:hAnsi="Century Gothic"/>
          <w:sz w:val="24"/>
          <w:szCs w:val="28"/>
          <w:lang w:val="en-ZA"/>
        </w:rPr>
        <w:t>(s) is/are most responsive to the needs of the Company</w:t>
      </w:r>
      <w:r w:rsidR="009E5D8D" w:rsidRPr="00883A2E">
        <w:rPr>
          <w:rFonts w:ascii="Century Gothic" w:hAnsi="Century Gothic"/>
          <w:sz w:val="24"/>
          <w:szCs w:val="28"/>
          <w:lang w:val="en-ZA"/>
        </w:rPr>
        <w:t xml:space="preserve">. Further, the Company reserves the right to reject </w:t>
      </w:r>
      <w:proofErr w:type="gramStart"/>
      <w:r w:rsidR="009E5D8D" w:rsidRPr="00883A2E">
        <w:rPr>
          <w:rFonts w:ascii="Century Gothic" w:hAnsi="Century Gothic"/>
          <w:sz w:val="24"/>
          <w:szCs w:val="28"/>
          <w:lang w:val="en-ZA"/>
        </w:rPr>
        <w:t>any and all</w:t>
      </w:r>
      <w:proofErr w:type="gramEnd"/>
      <w:r w:rsidR="009E5D8D" w:rsidRPr="00883A2E">
        <w:rPr>
          <w:rFonts w:ascii="Century Gothic" w:hAnsi="Century Gothic"/>
          <w:sz w:val="24"/>
          <w:szCs w:val="28"/>
          <w:lang w:val="en-ZA"/>
        </w:rPr>
        <w:t xml:space="preserve"> proposals or alternate proposals</w:t>
      </w:r>
      <w:r w:rsidR="000F448A" w:rsidRPr="00883A2E">
        <w:rPr>
          <w:rFonts w:ascii="Century Gothic" w:hAnsi="Century Gothic"/>
          <w:sz w:val="24"/>
          <w:szCs w:val="28"/>
          <w:lang w:val="en-ZA"/>
        </w:rPr>
        <w:t xml:space="preserve"> or waive any informality or irregularity in the proposal as is in the Company’s interest.</w:t>
      </w:r>
    </w:p>
    <w:p w14:paraId="71063751" w14:textId="77777777" w:rsidR="00690FAC" w:rsidRDefault="00690FAC" w:rsidP="00690FAC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65BEF47F" w14:textId="03680CEC" w:rsidR="00883A2E" w:rsidRDefault="00883A2E" w:rsidP="00883A2E">
      <w:pPr>
        <w:pStyle w:val="ListParagraph"/>
        <w:numPr>
          <w:ilvl w:val="0"/>
          <w:numId w:val="13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The Company reserves the right to reject </w:t>
      </w:r>
      <w:proofErr w:type="gramStart"/>
      <w:r>
        <w:rPr>
          <w:rFonts w:ascii="Century Gothic" w:hAnsi="Century Gothic"/>
          <w:sz w:val="24"/>
          <w:szCs w:val="28"/>
          <w:lang w:val="en-ZA"/>
        </w:rPr>
        <w:t>any and all</w:t>
      </w:r>
      <w:proofErr w:type="gramEnd"/>
      <w:r>
        <w:rPr>
          <w:rFonts w:ascii="Century Gothic" w:hAnsi="Century Gothic"/>
          <w:sz w:val="24"/>
          <w:szCs w:val="28"/>
          <w:lang w:val="en-ZA"/>
        </w:rPr>
        <w:t xml:space="preserve"> proposals or portions thereof</w:t>
      </w:r>
      <w:r w:rsidR="001B28B7">
        <w:rPr>
          <w:rFonts w:ascii="Century Gothic" w:hAnsi="Century Gothic"/>
          <w:sz w:val="24"/>
          <w:szCs w:val="28"/>
          <w:lang w:val="en-ZA"/>
        </w:rPr>
        <w:t>, received in response to the RFP or to negotiate separately with any source whatsoever</w:t>
      </w:r>
      <w:r w:rsidR="000644A9">
        <w:rPr>
          <w:rFonts w:ascii="Century Gothic" w:hAnsi="Century Gothic"/>
          <w:sz w:val="24"/>
          <w:szCs w:val="28"/>
          <w:lang w:val="en-ZA"/>
        </w:rPr>
        <w:t>, in any manner necessary, to serve the Company’s best interests. Additionally, the Company may</w:t>
      </w:r>
      <w:r w:rsidR="007D0C94">
        <w:rPr>
          <w:rFonts w:ascii="Century Gothic" w:hAnsi="Century Gothic"/>
          <w:sz w:val="24"/>
          <w:szCs w:val="28"/>
          <w:lang w:val="en-ZA"/>
        </w:rPr>
        <w:t xml:space="preserve">, for any reason and without being obligated to disclose such reason, </w:t>
      </w:r>
      <w:r w:rsidR="00071794">
        <w:rPr>
          <w:rFonts w:ascii="Century Gothic" w:hAnsi="Century Gothic"/>
          <w:sz w:val="24"/>
          <w:szCs w:val="28"/>
          <w:lang w:val="en-ZA"/>
        </w:rPr>
        <w:t xml:space="preserve">decide not to award an agreement(s) </w:t>
      </w:r>
      <w:proofErr w:type="gramStart"/>
      <w:r w:rsidR="00071794">
        <w:rPr>
          <w:rFonts w:ascii="Century Gothic" w:hAnsi="Century Gothic"/>
          <w:sz w:val="24"/>
          <w:szCs w:val="28"/>
          <w:lang w:val="en-ZA"/>
        </w:rPr>
        <w:t>as a result of</w:t>
      </w:r>
      <w:proofErr w:type="gramEnd"/>
      <w:r w:rsidR="00071794">
        <w:rPr>
          <w:rFonts w:ascii="Century Gothic" w:hAnsi="Century Gothic"/>
          <w:sz w:val="24"/>
          <w:szCs w:val="28"/>
          <w:lang w:val="en-ZA"/>
        </w:rPr>
        <w:t xml:space="preserve"> </w:t>
      </w:r>
      <w:r w:rsidR="00690FAC">
        <w:rPr>
          <w:rFonts w:ascii="Century Gothic" w:hAnsi="Century Gothic"/>
          <w:sz w:val="24"/>
          <w:szCs w:val="28"/>
          <w:lang w:val="en-ZA"/>
        </w:rPr>
        <w:t>this RFP.</w:t>
      </w:r>
    </w:p>
    <w:p w14:paraId="393FA2F0" w14:textId="77777777" w:rsidR="00690FAC" w:rsidRPr="00690FAC" w:rsidRDefault="00690FAC" w:rsidP="00690FAC">
      <w:pPr>
        <w:pStyle w:val="ListParagraph"/>
        <w:rPr>
          <w:rFonts w:ascii="Century Gothic" w:hAnsi="Century Gothic"/>
          <w:sz w:val="24"/>
          <w:szCs w:val="28"/>
          <w:lang w:val="en-ZA"/>
        </w:rPr>
      </w:pPr>
    </w:p>
    <w:p w14:paraId="0CB28FB4" w14:textId="77777777" w:rsidR="00690FAC" w:rsidRDefault="00690FAC" w:rsidP="00690FAC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1036DB70" w14:textId="7BB16CCE" w:rsidR="00690FAC" w:rsidRDefault="00690FAC" w:rsidP="00883A2E">
      <w:pPr>
        <w:pStyle w:val="ListParagraph"/>
        <w:numPr>
          <w:ilvl w:val="0"/>
          <w:numId w:val="13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Non-acceptance of any proposal shall not imply that the proposal </w:t>
      </w:r>
      <w:r w:rsidR="00455EB7">
        <w:rPr>
          <w:rFonts w:ascii="Century Gothic" w:hAnsi="Century Gothic"/>
          <w:sz w:val="24"/>
          <w:szCs w:val="28"/>
          <w:lang w:val="en-ZA"/>
        </w:rPr>
        <w:t>was deficient</w:t>
      </w:r>
      <w:r w:rsidR="00EE5E31">
        <w:rPr>
          <w:rFonts w:ascii="Century Gothic" w:hAnsi="Century Gothic"/>
          <w:sz w:val="24"/>
          <w:szCs w:val="28"/>
          <w:lang w:val="en-ZA"/>
        </w:rPr>
        <w:t>. Rather, non-acceptance</w:t>
      </w:r>
      <w:r w:rsidR="00FF679B">
        <w:rPr>
          <w:rFonts w:ascii="Century Gothic" w:hAnsi="Century Gothic"/>
          <w:sz w:val="24"/>
          <w:szCs w:val="28"/>
          <w:lang w:val="en-ZA"/>
        </w:rPr>
        <w:t xml:space="preserve"> of</w:t>
      </w:r>
      <w:r w:rsidR="00EE5E31">
        <w:rPr>
          <w:rFonts w:ascii="Century Gothic" w:hAnsi="Century Gothic"/>
          <w:sz w:val="24"/>
          <w:szCs w:val="28"/>
          <w:lang w:val="en-ZA"/>
        </w:rPr>
        <w:t xml:space="preserve"> any proposal shall mean </w:t>
      </w:r>
      <w:r w:rsidR="005908E2">
        <w:rPr>
          <w:rFonts w:ascii="Century Gothic" w:hAnsi="Century Gothic"/>
          <w:sz w:val="24"/>
          <w:szCs w:val="28"/>
          <w:lang w:val="en-ZA"/>
        </w:rPr>
        <w:t xml:space="preserve">that another proposal was more advantageous to the Company or that, </w:t>
      </w:r>
      <w:proofErr w:type="gramStart"/>
      <w:r w:rsidR="005908E2">
        <w:rPr>
          <w:rFonts w:ascii="Century Gothic" w:hAnsi="Century Gothic"/>
          <w:sz w:val="24"/>
          <w:szCs w:val="28"/>
          <w:lang w:val="en-ZA"/>
        </w:rPr>
        <w:t>in the event that</w:t>
      </w:r>
      <w:proofErr w:type="gramEnd"/>
      <w:r w:rsidR="005908E2">
        <w:rPr>
          <w:rFonts w:ascii="Century Gothic" w:hAnsi="Century Gothic"/>
          <w:sz w:val="24"/>
          <w:szCs w:val="28"/>
          <w:lang w:val="en-ZA"/>
        </w:rPr>
        <w:t xml:space="preserve"> the Company decides not to award an agreement pursuant to this RFP, it was more advantageous for the Company to so decide. </w:t>
      </w:r>
    </w:p>
    <w:p w14:paraId="163BE26C" w14:textId="77777777" w:rsidR="00801BCE" w:rsidRDefault="00801BCE" w:rsidP="00801BCE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07F3B993" w14:textId="77777777" w:rsidR="00801BCE" w:rsidRDefault="00801BCE" w:rsidP="00801BCE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1AC2C5F0" w14:textId="1642D06C" w:rsidR="004A5FB6" w:rsidRDefault="004A5FB6" w:rsidP="004A5FB6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u w:val="single"/>
          <w:lang w:val="en-ZA"/>
        </w:rPr>
      </w:pPr>
      <w:r>
        <w:rPr>
          <w:rFonts w:ascii="Century Gothic" w:hAnsi="Century Gothic"/>
          <w:sz w:val="24"/>
          <w:szCs w:val="28"/>
          <w:u w:val="single"/>
          <w:lang w:val="en-ZA"/>
        </w:rPr>
        <w:lastRenderedPageBreak/>
        <w:t>Right to Change or Amend Request</w:t>
      </w:r>
    </w:p>
    <w:p w14:paraId="3E4B49DD" w14:textId="5E066A78" w:rsidR="004A5FB6" w:rsidRDefault="00801BCE" w:rsidP="00801BCE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>The Company reserves the right to change the Terms of Reference of this Request</w:t>
      </w:r>
      <w:r w:rsidR="00A23BCF">
        <w:rPr>
          <w:rFonts w:ascii="Century Gothic" w:hAnsi="Century Gothic"/>
          <w:sz w:val="24"/>
          <w:szCs w:val="28"/>
          <w:lang w:val="en-ZA"/>
        </w:rPr>
        <w:t>. The Company will notify potential Firms(s) of any material changes through</w:t>
      </w:r>
      <w:r w:rsidR="00DC7782">
        <w:rPr>
          <w:rFonts w:ascii="Century Gothic" w:hAnsi="Century Gothic"/>
          <w:sz w:val="24"/>
          <w:szCs w:val="28"/>
          <w:lang w:val="en-ZA"/>
        </w:rPr>
        <w:t xml:space="preserve"> official</w:t>
      </w:r>
      <w:r w:rsidR="00A23BCF">
        <w:rPr>
          <w:rFonts w:ascii="Century Gothic" w:hAnsi="Century Gothic"/>
          <w:sz w:val="24"/>
          <w:szCs w:val="28"/>
          <w:lang w:val="en-ZA"/>
        </w:rPr>
        <w:t xml:space="preserve"> communication channels that shall be solely determined by the Company</w:t>
      </w:r>
      <w:r w:rsidR="00DC7782">
        <w:rPr>
          <w:rFonts w:ascii="Century Gothic" w:hAnsi="Century Gothic"/>
          <w:sz w:val="24"/>
          <w:szCs w:val="28"/>
          <w:lang w:val="en-ZA"/>
        </w:rPr>
        <w:t xml:space="preserve">. No one is authorized to </w:t>
      </w:r>
      <w:r w:rsidR="00BC70A0">
        <w:rPr>
          <w:rFonts w:ascii="Century Gothic" w:hAnsi="Century Gothic"/>
          <w:sz w:val="24"/>
          <w:szCs w:val="28"/>
          <w:lang w:val="en-ZA"/>
        </w:rPr>
        <w:t xml:space="preserve">amend any of the Request requirements in any respect by an oral </w:t>
      </w:r>
      <w:r w:rsidR="00A751F3">
        <w:rPr>
          <w:rFonts w:ascii="Century Gothic" w:hAnsi="Century Gothic"/>
          <w:sz w:val="24"/>
          <w:szCs w:val="28"/>
          <w:lang w:val="en-ZA"/>
        </w:rPr>
        <w:t xml:space="preserve">or written </w:t>
      </w:r>
      <w:r w:rsidR="00BC70A0">
        <w:rPr>
          <w:rFonts w:ascii="Century Gothic" w:hAnsi="Century Gothic"/>
          <w:sz w:val="24"/>
          <w:szCs w:val="28"/>
          <w:lang w:val="en-ZA"/>
        </w:rPr>
        <w:t xml:space="preserve">statement or to make any representation or interpretation in conflict with its provisions. Failure by any Firm to </w:t>
      </w:r>
      <w:r w:rsidR="00E06805">
        <w:rPr>
          <w:rFonts w:ascii="Century Gothic" w:hAnsi="Century Gothic"/>
          <w:sz w:val="24"/>
          <w:szCs w:val="28"/>
          <w:lang w:val="en-ZA"/>
        </w:rPr>
        <w:t>not have received and/or been aware of such information and/or clarifications</w:t>
      </w:r>
      <w:r w:rsidR="0089683B">
        <w:rPr>
          <w:rFonts w:ascii="Century Gothic" w:hAnsi="Century Gothic"/>
          <w:sz w:val="24"/>
          <w:szCs w:val="28"/>
          <w:lang w:val="en-ZA"/>
        </w:rPr>
        <w:t>/answers shall not relieve such Firm from any obligat</w:t>
      </w:r>
      <w:r w:rsidR="00962C39">
        <w:rPr>
          <w:rFonts w:ascii="Century Gothic" w:hAnsi="Century Gothic"/>
          <w:sz w:val="24"/>
          <w:szCs w:val="28"/>
          <w:lang w:val="en-ZA"/>
        </w:rPr>
        <w:t>ory requirement</w:t>
      </w:r>
      <w:r w:rsidR="0089683B">
        <w:rPr>
          <w:rFonts w:ascii="Century Gothic" w:hAnsi="Century Gothic"/>
          <w:sz w:val="24"/>
          <w:szCs w:val="28"/>
          <w:lang w:val="en-ZA"/>
        </w:rPr>
        <w:t xml:space="preserve"> under its </w:t>
      </w:r>
      <w:r w:rsidR="00EA14FE">
        <w:rPr>
          <w:rFonts w:ascii="Century Gothic" w:hAnsi="Century Gothic"/>
          <w:sz w:val="24"/>
          <w:szCs w:val="28"/>
          <w:lang w:val="en-ZA"/>
        </w:rPr>
        <w:t xml:space="preserve">proposal as submitted. </w:t>
      </w:r>
    </w:p>
    <w:p w14:paraId="6D82B151" w14:textId="21DE6BD7" w:rsidR="002E278E" w:rsidRDefault="00DD5054" w:rsidP="00DD5054">
      <w:pPr>
        <w:tabs>
          <w:tab w:val="left" w:pos="5320"/>
        </w:tabs>
        <w:jc w:val="center"/>
        <w:rPr>
          <w:rFonts w:ascii="Century Gothic" w:hAnsi="Century Gothic"/>
          <w:b/>
          <w:bCs/>
          <w:sz w:val="24"/>
          <w:szCs w:val="28"/>
          <w:lang w:val="en-ZA"/>
        </w:rPr>
      </w:pPr>
      <w:r>
        <w:rPr>
          <w:rFonts w:ascii="Century Gothic" w:hAnsi="Century Gothic"/>
          <w:b/>
          <w:bCs/>
          <w:sz w:val="24"/>
          <w:szCs w:val="28"/>
          <w:lang w:val="en-ZA"/>
        </w:rPr>
        <w:t xml:space="preserve">ANY EXCEPTIONS TO THIS RFP SHALL BE </w:t>
      </w:r>
      <w:r w:rsidR="005B5CCE">
        <w:rPr>
          <w:rFonts w:ascii="Century Gothic" w:hAnsi="Century Gothic"/>
          <w:b/>
          <w:bCs/>
          <w:sz w:val="24"/>
          <w:szCs w:val="28"/>
          <w:lang w:val="en-ZA"/>
        </w:rPr>
        <w:t>CLEARLY STATED IN</w:t>
      </w:r>
      <w:r w:rsidR="00962C39">
        <w:rPr>
          <w:rFonts w:ascii="Century Gothic" w:hAnsi="Century Gothic"/>
          <w:b/>
          <w:bCs/>
          <w:sz w:val="24"/>
          <w:szCs w:val="28"/>
          <w:lang w:val="en-ZA"/>
        </w:rPr>
        <w:t xml:space="preserve"> </w:t>
      </w:r>
      <w:r w:rsidR="005B5CCE">
        <w:rPr>
          <w:rFonts w:ascii="Century Gothic" w:hAnsi="Century Gothic"/>
          <w:b/>
          <w:bCs/>
          <w:sz w:val="24"/>
          <w:szCs w:val="28"/>
          <w:lang w:val="en-ZA"/>
        </w:rPr>
        <w:t>WRITING AND SHALL BE COMMUNICATED THROUGH OFFICIAL CHANNELS ONLY.</w:t>
      </w:r>
    </w:p>
    <w:p w14:paraId="62D52932" w14:textId="0D5769CE" w:rsidR="00DD5054" w:rsidRDefault="005B5CCE" w:rsidP="00DD5054">
      <w:pPr>
        <w:tabs>
          <w:tab w:val="left" w:pos="5320"/>
        </w:tabs>
        <w:jc w:val="center"/>
        <w:rPr>
          <w:rFonts w:ascii="Century Gothic" w:hAnsi="Century Gothic"/>
          <w:b/>
          <w:bCs/>
          <w:sz w:val="24"/>
          <w:szCs w:val="28"/>
          <w:lang w:val="en-ZA"/>
        </w:rPr>
      </w:pPr>
      <w:r>
        <w:rPr>
          <w:rFonts w:ascii="Century Gothic" w:hAnsi="Century Gothic"/>
          <w:b/>
          <w:bCs/>
          <w:sz w:val="24"/>
          <w:szCs w:val="28"/>
          <w:lang w:val="en-ZA"/>
        </w:rPr>
        <w:t xml:space="preserve"> </w:t>
      </w:r>
    </w:p>
    <w:p w14:paraId="04996F81" w14:textId="77777777" w:rsidR="002E278E" w:rsidRPr="002E278E" w:rsidRDefault="00FE08D9" w:rsidP="002E278E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u w:val="single"/>
        </w:rPr>
      </w:pPr>
      <w:r w:rsidRPr="002E278E">
        <w:rPr>
          <w:rFonts w:ascii="Century Gothic" w:hAnsi="Century Gothic"/>
          <w:sz w:val="24"/>
          <w:szCs w:val="28"/>
          <w:u w:val="single"/>
        </w:rPr>
        <w:t xml:space="preserve">Disqualification </w:t>
      </w:r>
    </w:p>
    <w:p w14:paraId="0D0221F6" w14:textId="77777777" w:rsidR="002E278E" w:rsidRDefault="00FE08D9" w:rsidP="002E278E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</w:rPr>
      </w:pPr>
      <w:r w:rsidRPr="002E278E">
        <w:rPr>
          <w:rFonts w:ascii="Century Gothic" w:hAnsi="Century Gothic"/>
          <w:sz w:val="24"/>
          <w:szCs w:val="28"/>
        </w:rPr>
        <w:t xml:space="preserve">Any of the following may be considered cause to disqualify a Firm without further consideration: </w:t>
      </w:r>
    </w:p>
    <w:p w14:paraId="70276D19" w14:textId="671BF710" w:rsidR="002E278E" w:rsidRPr="002E278E" w:rsidRDefault="00FE08D9" w:rsidP="002E278E">
      <w:pPr>
        <w:pStyle w:val="ListParagraph"/>
        <w:numPr>
          <w:ilvl w:val="0"/>
          <w:numId w:val="15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2E278E">
        <w:rPr>
          <w:rFonts w:ascii="Century Gothic" w:hAnsi="Century Gothic"/>
          <w:sz w:val="24"/>
          <w:szCs w:val="28"/>
        </w:rPr>
        <w:t>Evidence of collusion among Firms</w:t>
      </w:r>
      <w:r w:rsidR="00FD7621">
        <w:rPr>
          <w:rFonts w:ascii="Century Gothic" w:hAnsi="Century Gothic"/>
          <w:sz w:val="24"/>
          <w:szCs w:val="28"/>
        </w:rPr>
        <w:t xml:space="preserve"> submitting proposals under this RFP</w:t>
      </w:r>
      <w:r w:rsidRPr="002E278E">
        <w:rPr>
          <w:rFonts w:ascii="Century Gothic" w:hAnsi="Century Gothic"/>
          <w:sz w:val="24"/>
          <w:szCs w:val="28"/>
        </w:rPr>
        <w:t>;</w:t>
      </w:r>
    </w:p>
    <w:p w14:paraId="394552A6" w14:textId="77777777" w:rsidR="0000718E" w:rsidRPr="00FD7621" w:rsidRDefault="00FE08D9" w:rsidP="002E278E">
      <w:pPr>
        <w:pStyle w:val="ListParagraph"/>
        <w:numPr>
          <w:ilvl w:val="0"/>
          <w:numId w:val="15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2E278E">
        <w:rPr>
          <w:rFonts w:ascii="Century Gothic" w:hAnsi="Century Gothic"/>
          <w:sz w:val="24"/>
          <w:szCs w:val="28"/>
        </w:rPr>
        <w:t>Any attempt to improperly influence any member of the evaluation panel;</w:t>
      </w:r>
    </w:p>
    <w:p w14:paraId="1AA698D0" w14:textId="40DB7498" w:rsidR="00FD7621" w:rsidRPr="0000718E" w:rsidRDefault="00FD7621" w:rsidP="002E278E">
      <w:pPr>
        <w:pStyle w:val="ListParagraph"/>
        <w:numPr>
          <w:ilvl w:val="0"/>
          <w:numId w:val="15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</w:rPr>
        <w:t xml:space="preserve">Suspicion of fraud, collusion to commit fraud, terrorist financcing, money laundering and/or any other financial crime under the Money Laundering and Proceeds of Crime Act, 2008 (as amended); </w:t>
      </w:r>
    </w:p>
    <w:p w14:paraId="5946279A" w14:textId="1A5172CE" w:rsidR="0000718E" w:rsidRPr="0000718E" w:rsidRDefault="00556F6A" w:rsidP="002E278E">
      <w:pPr>
        <w:pStyle w:val="ListParagraph"/>
        <w:numPr>
          <w:ilvl w:val="0"/>
          <w:numId w:val="15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</w:rPr>
        <w:t xml:space="preserve">Non-compliance with the </w:t>
      </w:r>
      <w:r w:rsidR="00E56F7D">
        <w:rPr>
          <w:rFonts w:ascii="Century Gothic" w:hAnsi="Century Gothic"/>
          <w:sz w:val="24"/>
          <w:szCs w:val="28"/>
        </w:rPr>
        <w:t>laws of the Kingdom of Lesotho governing the Firm’s operations and regulations;</w:t>
      </w:r>
    </w:p>
    <w:p w14:paraId="754A0984" w14:textId="77777777" w:rsidR="0000718E" w:rsidRPr="0000718E" w:rsidRDefault="00FE08D9" w:rsidP="002E278E">
      <w:pPr>
        <w:pStyle w:val="ListParagraph"/>
        <w:numPr>
          <w:ilvl w:val="0"/>
          <w:numId w:val="15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2E278E">
        <w:rPr>
          <w:rFonts w:ascii="Century Gothic" w:hAnsi="Century Gothic"/>
          <w:sz w:val="24"/>
          <w:szCs w:val="28"/>
        </w:rPr>
        <w:t xml:space="preserve">A Firm's default in any operation of a professional services agreement which resulted in the termination of that agreement; </w:t>
      </w:r>
    </w:p>
    <w:p w14:paraId="2FFC6DAC" w14:textId="23E72382" w:rsidR="005A3CDA" w:rsidRPr="00115C0E" w:rsidRDefault="00FE08D9" w:rsidP="002E278E">
      <w:pPr>
        <w:pStyle w:val="ListParagraph"/>
        <w:numPr>
          <w:ilvl w:val="0"/>
          <w:numId w:val="15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2E278E">
        <w:rPr>
          <w:rFonts w:ascii="Century Gothic" w:hAnsi="Century Gothic"/>
          <w:sz w:val="24"/>
          <w:szCs w:val="28"/>
        </w:rPr>
        <w:t>Existence of any lawsuit, unresolved contractual claim, or dispute between the Firm and the City.</w:t>
      </w:r>
    </w:p>
    <w:p w14:paraId="1C8B5576" w14:textId="77777777" w:rsidR="00115C0E" w:rsidRPr="001114DD" w:rsidRDefault="00115C0E" w:rsidP="00115C0E">
      <w:pPr>
        <w:pStyle w:val="ListParagraph"/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</w:p>
    <w:p w14:paraId="676F94F3" w14:textId="3B3F2850" w:rsidR="001114DD" w:rsidRDefault="00115C0E" w:rsidP="001114DD">
      <w:pPr>
        <w:tabs>
          <w:tab w:val="left" w:pos="5320"/>
        </w:tabs>
        <w:jc w:val="both"/>
        <w:rPr>
          <w:rFonts w:ascii="Century Gothic" w:hAnsi="Century Gothic"/>
          <w:b/>
          <w:bCs/>
          <w:sz w:val="24"/>
          <w:szCs w:val="28"/>
          <w:lang w:val="en-ZA"/>
        </w:rPr>
      </w:pPr>
      <w:r w:rsidRPr="00115C0E">
        <w:rPr>
          <w:rFonts w:ascii="Century Gothic" w:hAnsi="Century Gothic"/>
          <w:b/>
          <w:bCs/>
          <w:sz w:val="24"/>
          <w:szCs w:val="28"/>
          <w:lang w:val="en-ZA"/>
        </w:rPr>
        <w:t>Submission Requirements</w:t>
      </w:r>
    </w:p>
    <w:p w14:paraId="2DD895F9" w14:textId="7885AD0C" w:rsidR="00115C0E" w:rsidRDefault="007069E1" w:rsidP="001114DD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 xml:space="preserve">The Firms are required to follow the RFP information provided in submission of </w:t>
      </w:r>
      <w:r w:rsidR="005E4EFD">
        <w:rPr>
          <w:rFonts w:ascii="Century Gothic" w:hAnsi="Century Gothic"/>
          <w:sz w:val="24"/>
          <w:szCs w:val="28"/>
          <w:lang w:val="en-ZA"/>
        </w:rPr>
        <w:t>their proposals. Proposals shall meet the following minimum requirements:</w:t>
      </w:r>
    </w:p>
    <w:p w14:paraId="02A9E2D4" w14:textId="44282E76" w:rsidR="005E4EFD" w:rsidRDefault="005E4EFD" w:rsidP="005E4EFD">
      <w:pPr>
        <w:pStyle w:val="ListParagraph"/>
        <w:numPr>
          <w:ilvl w:val="0"/>
          <w:numId w:val="16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  <w:lang w:val="en-ZA"/>
        </w:rPr>
        <w:t>Detailed operational plan which demonstrates underst</w:t>
      </w:r>
      <w:r w:rsidR="00FD3EAA">
        <w:rPr>
          <w:rFonts w:ascii="Century Gothic" w:hAnsi="Century Gothic"/>
          <w:sz w:val="24"/>
          <w:szCs w:val="28"/>
          <w:lang w:val="en-ZA"/>
        </w:rPr>
        <w:t xml:space="preserve">anding of and capability to assume responsibility for tracing the Company’s delinquent debtors </w:t>
      </w:r>
      <w:r w:rsidR="00F218FD">
        <w:rPr>
          <w:rFonts w:ascii="Century Gothic" w:hAnsi="Century Gothic"/>
          <w:sz w:val="24"/>
          <w:szCs w:val="28"/>
          <w:lang w:val="en-ZA"/>
        </w:rPr>
        <w:t>and</w:t>
      </w:r>
      <w:r w:rsidR="00FD3EAA">
        <w:rPr>
          <w:rFonts w:ascii="Century Gothic" w:hAnsi="Century Gothic"/>
          <w:sz w:val="24"/>
          <w:szCs w:val="28"/>
          <w:lang w:val="en-ZA"/>
        </w:rPr>
        <w:t xml:space="preserve"> clients</w:t>
      </w:r>
      <w:r w:rsidR="00F218FD">
        <w:rPr>
          <w:rFonts w:ascii="Century Gothic" w:hAnsi="Century Gothic"/>
          <w:sz w:val="24"/>
          <w:szCs w:val="28"/>
          <w:lang w:val="en-ZA"/>
        </w:rPr>
        <w:t>;</w:t>
      </w:r>
    </w:p>
    <w:p w14:paraId="7F755A74" w14:textId="381EB6DE" w:rsidR="00F218FD" w:rsidRPr="00BA09C0" w:rsidRDefault="00051380" w:rsidP="005E4EFD">
      <w:pPr>
        <w:pStyle w:val="ListParagraph"/>
        <w:numPr>
          <w:ilvl w:val="0"/>
          <w:numId w:val="16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</w:rPr>
        <w:lastRenderedPageBreak/>
        <w:t xml:space="preserve">Demonstrate </w:t>
      </w:r>
      <w:r w:rsidR="00050D58">
        <w:rPr>
          <w:rFonts w:ascii="Century Gothic" w:hAnsi="Century Gothic"/>
          <w:sz w:val="24"/>
          <w:szCs w:val="28"/>
        </w:rPr>
        <w:t>competence</w:t>
      </w:r>
      <w:r w:rsidRPr="00051380">
        <w:rPr>
          <w:rFonts w:ascii="Century Gothic" w:hAnsi="Century Gothic"/>
          <w:sz w:val="24"/>
          <w:szCs w:val="28"/>
        </w:rPr>
        <w:t xml:space="preserve"> of the firm,</w:t>
      </w:r>
      <w:r w:rsidR="00050D58">
        <w:rPr>
          <w:rFonts w:ascii="Century Gothic" w:hAnsi="Century Gothic"/>
          <w:sz w:val="24"/>
          <w:szCs w:val="28"/>
        </w:rPr>
        <w:t xml:space="preserve"> including</w:t>
      </w:r>
      <w:r w:rsidR="00BA09C0">
        <w:rPr>
          <w:rFonts w:ascii="Century Gothic" w:hAnsi="Century Gothic"/>
          <w:sz w:val="24"/>
          <w:szCs w:val="28"/>
        </w:rPr>
        <w:t xml:space="preserve"> but not limited to, </w:t>
      </w:r>
      <w:r w:rsidR="00050D58">
        <w:rPr>
          <w:rFonts w:ascii="Century Gothic" w:hAnsi="Century Gothic"/>
          <w:sz w:val="24"/>
          <w:szCs w:val="28"/>
        </w:rPr>
        <w:t xml:space="preserve"> showing background, </w:t>
      </w:r>
      <w:r w:rsidRPr="00051380">
        <w:rPr>
          <w:rFonts w:ascii="Century Gothic" w:hAnsi="Century Gothic"/>
          <w:sz w:val="24"/>
          <w:szCs w:val="28"/>
        </w:rPr>
        <w:t xml:space="preserve"> </w:t>
      </w:r>
      <w:r w:rsidR="00BA09C0">
        <w:rPr>
          <w:rFonts w:ascii="Century Gothic" w:hAnsi="Century Gothic"/>
          <w:sz w:val="24"/>
          <w:szCs w:val="28"/>
        </w:rPr>
        <w:t>experience</w:t>
      </w:r>
      <w:r w:rsidRPr="00051380">
        <w:rPr>
          <w:rFonts w:ascii="Century Gothic" w:hAnsi="Century Gothic"/>
          <w:sz w:val="24"/>
          <w:szCs w:val="28"/>
        </w:rPr>
        <w:t>, and key management/</w:t>
      </w:r>
      <w:r w:rsidR="00BA09C0">
        <w:rPr>
          <w:rFonts w:ascii="Century Gothic" w:hAnsi="Century Gothic"/>
          <w:sz w:val="24"/>
          <w:szCs w:val="28"/>
        </w:rPr>
        <w:t>tracing</w:t>
      </w:r>
      <w:r w:rsidRPr="00051380">
        <w:rPr>
          <w:rFonts w:ascii="Century Gothic" w:hAnsi="Century Gothic"/>
          <w:sz w:val="24"/>
          <w:szCs w:val="28"/>
        </w:rPr>
        <w:t xml:space="preserve"> team members</w:t>
      </w:r>
      <w:r w:rsidR="00492C03">
        <w:rPr>
          <w:rFonts w:ascii="Century Gothic" w:hAnsi="Century Gothic"/>
          <w:sz w:val="24"/>
          <w:szCs w:val="28"/>
        </w:rPr>
        <w:t>, including their qualifications and experience</w:t>
      </w:r>
      <w:r w:rsidR="00BA09C0">
        <w:rPr>
          <w:rFonts w:ascii="Century Gothic" w:hAnsi="Century Gothic"/>
          <w:sz w:val="24"/>
          <w:szCs w:val="28"/>
        </w:rPr>
        <w:t>;</w:t>
      </w:r>
    </w:p>
    <w:p w14:paraId="7020F6C0" w14:textId="396AAAC1" w:rsidR="00BA09C0" w:rsidRPr="00780B8F" w:rsidRDefault="00B11AA0" w:rsidP="005E4EFD">
      <w:pPr>
        <w:pStyle w:val="ListParagraph"/>
        <w:numPr>
          <w:ilvl w:val="0"/>
          <w:numId w:val="16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B11AA0">
        <w:rPr>
          <w:rFonts w:ascii="Century Gothic" w:hAnsi="Century Gothic"/>
          <w:sz w:val="24"/>
          <w:szCs w:val="28"/>
        </w:rPr>
        <w:t xml:space="preserve">List </w:t>
      </w:r>
      <w:r w:rsidR="00122A41">
        <w:rPr>
          <w:rFonts w:ascii="Century Gothic" w:hAnsi="Century Gothic"/>
          <w:sz w:val="24"/>
          <w:szCs w:val="28"/>
        </w:rPr>
        <w:t xml:space="preserve">of </w:t>
      </w:r>
      <w:r w:rsidRPr="00B11AA0">
        <w:rPr>
          <w:rFonts w:ascii="Century Gothic" w:hAnsi="Century Gothic"/>
          <w:sz w:val="24"/>
          <w:szCs w:val="28"/>
        </w:rPr>
        <w:t xml:space="preserve">any disciplinary or investigative action, including audits, in the past five (5) years conducted by any professional body </w:t>
      </w:r>
      <w:r w:rsidR="00780B8F">
        <w:rPr>
          <w:rFonts w:ascii="Century Gothic" w:hAnsi="Century Gothic"/>
          <w:sz w:val="24"/>
          <w:szCs w:val="28"/>
        </w:rPr>
        <w:t>or regulatory authority against the firm, if any, including the outcome thereof;</w:t>
      </w:r>
    </w:p>
    <w:p w14:paraId="0DBAD95E" w14:textId="077EE033" w:rsidR="00780B8F" w:rsidRPr="006F1049" w:rsidRDefault="006F1049" w:rsidP="005E4EFD">
      <w:pPr>
        <w:pStyle w:val="ListParagraph"/>
        <w:numPr>
          <w:ilvl w:val="0"/>
          <w:numId w:val="16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6F1049">
        <w:rPr>
          <w:rFonts w:ascii="Century Gothic" w:hAnsi="Century Gothic"/>
          <w:sz w:val="24"/>
          <w:szCs w:val="28"/>
        </w:rPr>
        <w:t>List any and all litigation, pending or final, to which you are a party that is related or similar to the services being solicited in the past five (5) years</w:t>
      </w:r>
      <w:r>
        <w:rPr>
          <w:rFonts w:ascii="Century Gothic" w:hAnsi="Century Gothic"/>
          <w:sz w:val="24"/>
          <w:szCs w:val="28"/>
        </w:rPr>
        <w:t>;</w:t>
      </w:r>
    </w:p>
    <w:p w14:paraId="23457E22" w14:textId="7E345B6F" w:rsidR="006F1049" w:rsidRPr="00820BFA" w:rsidRDefault="008E19CD" w:rsidP="005E4EFD">
      <w:pPr>
        <w:pStyle w:val="ListParagraph"/>
        <w:numPr>
          <w:ilvl w:val="0"/>
          <w:numId w:val="16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</w:rPr>
        <w:t>Financial proposal: manner of billing and tarriffs and/or scope that shall be used for such billing</w:t>
      </w:r>
      <w:r w:rsidR="007E46AA">
        <w:rPr>
          <w:rFonts w:ascii="Century Gothic" w:hAnsi="Century Gothic"/>
          <w:sz w:val="24"/>
          <w:szCs w:val="28"/>
        </w:rPr>
        <w:t xml:space="preserve">, including </w:t>
      </w:r>
      <w:r w:rsidR="007E46AA" w:rsidRPr="007E46AA">
        <w:rPr>
          <w:rFonts w:ascii="Century Gothic" w:hAnsi="Century Gothic"/>
          <w:sz w:val="24"/>
          <w:szCs w:val="28"/>
        </w:rPr>
        <w:t xml:space="preserve">a detailed basic fee structure and breakdown of any other charges related to </w:t>
      </w:r>
      <w:r w:rsidR="007E46AA">
        <w:rPr>
          <w:rFonts w:ascii="Century Gothic" w:hAnsi="Century Gothic"/>
          <w:sz w:val="24"/>
          <w:szCs w:val="28"/>
        </w:rPr>
        <w:t xml:space="preserve">the </w:t>
      </w:r>
      <w:r w:rsidR="007E46AA" w:rsidRPr="007E46AA">
        <w:rPr>
          <w:rFonts w:ascii="Century Gothic" w:hAnsi="Century Gothic"/>
          <w:sz w:val="24"/>
          <w:szCs w:val="28"/>
        </w:rPr>
        <w:t xml:space="preserve"> proposal.</w:t>
      </w:r>
    </w:p>
    <w:p w14:paraId="24048F02" w14:textId="77777777" w:rsidR="008B683E" w:rsidRPr="008B683E" w:rsidRDefault="008B683E" w:rsidP="00820BFA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u w:val="single"/>
        </w:rPr>
      </w:pPr>
      <w:r w:rsidRPr="008B683E">
        <w:rPr>
          <w:rFonts w:ascii="Century Gothic" w:hAnsi="Century Gothic"/>
          <w:sz w:val="24"/>
          <w:szCs w:val="28"/>
          <w:u w:val="single"/>
        </w:rPr>
        <w:t xml:space="preserve">References </w:t>
      </w:r>
    </w:p>
    <w:p w14:paraId="603816E4" w14:textId="7875572C" w:rsidR="00115F23" w:rsidRDefault="008B683E" w:rsidP="00820BFA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</w:rPr>
      </w:pPr>
      <w:r w:rsidRPr="008B683E">
        <w:rPr>
          <w:rFonts w:ascii="Century Gothic" w:hAnsi="Century Gothic"/>
          <w:sz w:val="24"/>
          <w:szCs w:val="28"/>
        </w:rPr>
        <w:t xml:space="preserve">Provide a listing of </w:t>
      </w:r>
      <w:r w:rsidR="007017F2">
        <w:rPr>
          <w:rFonts w:ascii="Century Gothic" w:hAnsi="Century Gothic"/>
          <w:sz w:val="24"/>
          <w:szCs w:val="28"/>
        </w:rPr>
        <w:t>five</w:t>
      </w:r>
      <w:r w:rsidRPr="008B683E">
        <w:rPr>
          <w:rFonts w:ascii="Century Gothic" w:hAnsi="Century Gothic"/>
          <w:sz w:val="24"/>
          <w:szCs w:val="28"/>
        </w:rPr>
        <w:t xml:space="preserve"> (</w:t>
      </w:r>
      <w:r w:rsidR="007017F2">
        <w:rPr>
          <w:rFonts w:ascii="Century Gothic" w:hAnsi="Century Gothic"/>
          <w:sz w:val="24"/>
          <w:szCs w:val="28"/>
        </w:rPr>
        <w:t>5</w:t>
      </w:r>
      <w:r w:rsidRPr="008B683E">
        <w:rPr>
          <w:rFonts w:ascii="Century Gothic" w:hAnsi="Century Gothic"/>
          <w:sz w:val="24"/>
          <w:szCs w:val="28"/>
        </w:rPr>
        <w:t xml:space="preserve">) </w:t>
      </w:r>
      <w:r>
        <w:rPr>
          <w:rFonts w:ascii="Century Gothic" w:hAnsi="Century Gothic"/>
          <w:sz w:val="24"/>
          <w:szCs w:val="28"/>
        </w:rPr>
        <w:t>Financial Institutions</w:t>
      </w:r>
      <w:r w:rsidR="007017F2">
        <w:rPr>
          <w:rFonts w:ascii="Century Gothic" w:hAnsi="Century Gothic"/>
          <w:sz w:val="24"/>
          <w:szCs w:val="28"/>
        </w:rPr>
        <w:t>, body corporate</w:t>
      </w:r>
      <w:r>
        <w:rPr>
          <w:rFonts w:ascii="Century Gothic" w:hAnsi="Century Gothic"/>
          <w:sz w:val="24"/>
          <w:szCs w:val="28"/>
        </w:rPr>
        <w:t xml:space="preserve"> and/or government clients</w:t>
      </w:r>
      <w:r w:rsidRPr="008B683E">
        <w:rPr>
          <w:rFonts w:ascii="Century Gothic" w:hAnsi="Century Gothic"/>
          <w:sz w:val="24"/>
          <w:szCs w:val="28"/>
        </w:rPr>
        <w:t>, to whom your firm or agency has provided collections</w:t>
      </w:r>
      <w:r w:rsidR="007D7D3F">
        <w:rPr>
          <w:rFonts w:ascii="Century Gothic" w:hAnsi="Century Gothic"/>
          <w:sz w:val="24"/>
          <w:szCs w:val="28"/>
        </w:rPr>
        <w:t>/tracing</w:t>
      </w:r>
      <w:r w:rsidRPr="008B683E">
        <w:rPr>
          <w:rFonts w:ascii="Century Gothic" w:hAnsi="Century Gothic"/>
          <w:sz w:val="24"/>
          <w:szCs w:val="28"/>
        </w:rPr>
        <w:t xml:space="preserve"> services over the last</w:t>
      </w:r>
      <w:r w:rsidR="007017F2">
        <w:rPr>
          <w:rFonts w:ascii="Century Gothic" w:hAnsi="Century Gothic"/>
          <w:sz w:val="24"/>
          <w:szCs w:val="28"/>
        </w:rPr>
        <w:t xml:space="preserve"> five</w:t>
      </w:r>
      <w:r w:rsidRPr="008B683E">
        <w:rPr>
          <w:rFonts w:ascii="Century Gothic" w:hAnsi="Century Gothic"/>
          <w:sz w:val="24"/>
          <w:szCs w:val="28"/>
        </w:rPr>
        <w:t xml:space="preserve"> (</w:t>
      </w:r>
      <w:r w:rsidR="007017F2">
        <w:rPr>
          <w:rFonts w:ascii="Century Gothic" w:hAnsi="Century Gothic"/>
          <w:sz w:val="24"/>
          <w:szCs w:val="28"/>
        </w:rPr>
        <w:t>5</w:t>
      </w:r>
      <w:r w:rsidRPr="008B683E">
        <w:rPr>
          <w:rFonts w:ascii="Century Gothic" w:hAnsi="Century Gothic"/>
          <w:sz w:val="24"/>
          <w:szCs w:val="28"/>
        </w:rPr>
        <w:t>) years.</w:t>
      </w:r>
    </w:p>
    <w:p w14:paraId="1B41F3FF" w14:textId="62D310FA" w:rsidR="00820BFA" w:rsidRDefault="008B683E" w:rsidP="00820BFA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</w:rPr>
      </w:pPr>
      <w:r w:rsidRPr="008B683E">
        <w:rPr>
          <w:rFonts w:ascii="Century Gothic" w:hAnsi="Century Gothic"/>
          <w:sz w:val="24"/>
          <w:szCs w:val="28"/>
        </w:rPr>
        <w:t>Indicate each organization’s name, address, reference contact person and title, telephone number, and e-mail address. Additionally, describe the nature of services provided, the engagement's initial date, and the contract's expiration date.</w:t>
      </w:r>
    </w:p>
    <w:p w14:paraId="1B1130FE" w14:textId="77777777" w:rsidR="009522B7" w:rsidRPr="007A4523" w:rsidRDefault="009522B7" w:rsidP="00820BFA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  <w:u w:val="single"/>
        </w:rPr>
      </w:pPr>
      <w:r w:rsidRPr="007A4523">
        <w:rPr>
          <w:rFonts w:ascii="Century Gothic" w:hAnsi="Century Gothic"/>
          <w:sz w:val="24"/>
          <w:szCs w:val="28"/>
          <w:u w:val="single"/>
        </w:rPr>
        <w:t xml:space="preserve">Proposal Guidelines, Content and Format </w:t>
      </w:r>
    </w:p>
    <w:p w14:paraId="09D9B7F6" w14:textId="77777777" w:rsidR="007A4523" w:rsidRDefault="009522B7" w:rsidP="00820BFA">
      <w:pPr>
        <w:tabs>
          <w:tab w:val="left" w:pos="5320"/>
        </w:tabs>
        <w:jc w:val="both"/>
        <w:rPr>
          <w:rFonts w:ascii="Century Gothic" w:hAnsi="Century Gothic"/>
          <w:sz w:val="24"/>
          <w:szCs w:val="28"/>
        </w:rPr>
      </w:pPr>
      <w:r>
        <w:rPr>
          <w:rFonts w:ascii="Century Gothic" w:hAnsi="Century Gothic"/>
          <w:sz w:val="24"/>
          <w:szCs w:val="28"/>
        </w:rPr>
        <w:t>Express Credit</w:t>
      </w:r>
      <w:r w:rsidRPr="009522B7">
        <w:rPr>
          <w:rFonts w:ascii="Century Gothic" w:hAnsi="Century Gothic"/>
          <w:sz w:val="24"/>
          <w:szCs w:val="28"/>
        </w:rPr>
        <w:t xml:space="preserve"> uses a qualifications-based selection </w:t>
      </w:r>
      <w:r>
        <w:rPr>
          <w:rFonts w:ascii="Century Gothic" w:hAnsi="Century Gothic"/>
          <w:sz w:val="24"/>
          <w:szCs w:val="28"/>
        </w:rPr>
        <w:t>criteria</w:t>
      </w:r>
      <w:r w:rsidRPr="009522B7">
        <w:rPr>
          <w:rFonts w:ascii="Century Gothic" w:hAnsi="Century Gothic"/>
          <w:sz w:val="24"/>
          <w:szCs w:val="28"/>
        </w:rPr>
        <w:t xml:space="preserve"> to obtain these services. In order for the </w:t>
      </w:r>
      <w:r>
        <w:rPr>
          <w:rFonts w:ascii="Century Gothic" w:hAnsi="Century Gothic"/>
          <w:sz w:val="24"/>
          <w:szCs w:val="28"/>
        </w:rPr>
        <w:t>Company</w:t>
      </w:r>
      <w:r w:rsidRPr="009522B7">
        <w:rPr>
          <w:rFonts w:ascii="Century Gothic" w:hAnsi="Century Gothic"/>
          <w:sz w:val="24"/>
          <w:szCs w:val="28"/>
        </w:rPr>
        <w:t xml:space="preserve"> to properly evaluate the Firms’ qualifications to perform this work, the proposals shall include, as a minimum, the following information:</w:t>
      </w:r>
    </w:p>
    <w:p w14:paraId="226BA609" w14:textId="50DB585D" w:rsidR="00E46D9B" w:rsidRPr="007A4523" w:rsidRDefault="009522B7" w:rsidP="007A4523">
      <w:pPr>
        <w:pStyle w:val="ListParagraph"/>
        <w:numPr>
          <w:ilvl w:val="0"/>
          <w:numId w:val="17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 w:rsidRPr="007A4523">
        <w:rPr>
          <w:rFonts w:ascii="Century Gothic" w:hAnsi="Century Gothic"/>
          <w:sz w:val="24"/>
          <w:szCs w:val="28"/>
        </w:rPr>
        <w:t>Evidence of the Firm’s ability to be responsive to this project in regards to timeliness and expertise, including the availability of staff proposed to be assigned.</w:t>
      </w:r>
    </w:p>
    <w:p w14:paraId="7055D406" w14:textId="3A99AF00" w:rsidR="007A4523" w:rsidRPr="00392EBF" w:rsidRDefault="00D508DC" w:rsidP="007A4523">
      <w:pPr>
        <w:pStyle w:val="ListParagraph"/>
        <w:numPr>
          <w:ilvl w:val="0"/>
          <w:numId w:val="17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</w:rPr>
        <w:t>A cover letter on the Firm’s letterhead addressing the proposal and format</w:t>
      </w:r>
      <w:r w:rsidR="0065430D">
        <w:rPr>
          <w:rFonts w:ascii="Century Gothic" w:hAnsi="Century Gothic"/>
          <w:sz w:val="24"/>
          <w:szCs w:val="28"/>
        </w:rPr>
        <w:t>, duly signed by an officer of the firm with authority to bind the firm</w:t>
      </w:r>
      <w:r w:rsidR="00334C81">
        <w:rPr>
          <w:rFonts w:ascii="Century Gothic" w:hAnsi="Century Gothic"/>
          <w:sz w:val="24"/>
          <w:szCs w:val="28"/>
        </w:rPr>
        <w:t xml:space="preserve"> to all terms provided in the proposal, and shall include the name, address, phone number and e-mail address</w:t>
      </w:r>
      <w:r w:rsidR="007F428B">
        <w:rPr>
          <w:rFonts w:ascii="Century Gothic" w:hAnsi="Century Gothic"/>
          <w:sz w:val="24"/>
          <w:szCs w:val="28"/>
        </w:rPr>
        <w:t xml:space="preserve"> of the authorised contact person representing the firm. </w:t>
      </w:r>
    </w:p>
    <w:p w14:paraId="1C29D707" w14:textId="05B1B6C8" w:rsidR="00392EBF" w:rsidRPr="007F428B" w:rsidRDefault="00392EBF" w:rsidP="007A4523">
      <w:pPr>
        <w:pStyle w:val="ListParagraph"/>
        <w:numPr>
          <w:ilvl w:val="0"/>
          <w:numId w:val="17"/>
        </w:numPr>
        <w:tabs>
          <w:tab w:val="left" w:pos="5320"/>
        </w:tabs>
        <w:jc w:val="both"/>
        <w:rPr>
          <w:rFonts w:ascii="Century Gothic" w:hAnsi="Century Gothic"/>
          <w:sz w:val="24"/>
          <w:szCs w:val="28"/>
          <w:lang w:val="en-ZA"/>
        </w:rPr>
      </w:pPr>
      <w:r>
        <w:rPr>
          <w:rFonts w:ascii="Century Gothic" w:hAnsi="Century Gothic"/>
          <w:sz w:val="24"/>
          <w:szCs w:val="28"/>
        </w:rPr>
        <w:t>Certificate of Incorporation, Trading License and Tax Clearance</w:t>
      </w:r>
      <w:r w:rsidR="003D0146">
        <w:rPr>
          <w:rFonts w:ascii="Century Gothic" w:hAnsi="Century Gothic"/>
          <w:sz w:val="24"/>
          <w:szCs w:val="28"/>
        </w:rPr>
        <w:t xml:space="preserve"> attached as annexes</w:t>
      </w:r>
    </w:p>
    <w:p w14:paraId="5F503845" w14:textId="77777777" w:rsidR="007F428B" w:rsidRPr="00625A94" w:rsidRDefault="007F428B" w:rsidP="00625A94">
      <w:pPr>
        <w:tabs>
          <w:tab w:val="left" w:pos="5320"/>
        </w:tabs>
        <w:ind w:left="360"/>
        <w:jc w:val="both"/>
        <w:rPr>
          <w:rFonts w:ascii="Century Gothic" w:hAnsi="Century Gothic"/>
          <w:sz w:val="24"/>
          <w:szCs w:val="28"/>
          <w:lang w:val="en-ZA"/>
        </w:rPr>
      </w:pPr>
    </w:p>
    <w:sectPr w:rsidR="007F428B" w:rsidRPr="00625A94" w:rsidSect="00C408FD">
      <w:headerReference w:type="default" r:id="rId9"/>
      <w:pgSz w:w="11906" w:h="16838"/>
      <w:pgMar w:top="255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78D30" w14:textId="77777777" w:rsidR="002E2B72" w:rsidRDefault="002E2B72">
      <w:pPr>
        <w:spacing w:after="0" w:line="240" w:lineRule="auto"/>
      </w:pPr>
      <w:r>
        <w:separator/>
      </w:r>
    </w:p>
  </w:endnote>
  <w:endnote w:type="continuationSeparator" w:id="0">
    <w:p w14:paraId="09112640" w14:textId="77777777" w:rsidR="002E2B72" w:rsidRDefault="002E2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Museo Sans 700">
    <w:altName w:val="Calibri"/>
    <w:charset w:val="00"/>
    <w:family w:val="auto"/>
    <w:pitch w:val="variable"/>
    <w:sig w:usb0="A00000AF" w:usb1="40000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6C6B4" w14:textId="77777777" w:rsidR="002E2B72" w:rsidRDefault="002E2B72">
      <w:pPr>
        <w:spacing w:after="0" w:line="240" w:lineRule="auto"/>
      </w:pPr>
      <w:r>
        <w:separator/>
      </w:r>
    </w:p>
  </w:footnote>
  <w:footnote w:type="continuationSeparator" w:id="0">
    <w:p w14:paraId="19F247DE" w14:textId="77777777" w:rsidR="002E2B72" w:rsidRDefault="002E2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49"/>
      <w:gridCol w:w="3350"/>
    </w:tblGrid>
    <w:tr w:rsidR="005A0ADD" w14:paraId="6939AB61" w14:textId="77777777">
      <w:trPr>
        <w:trHeight w:val="712"/>
      </w:trPr>
      <w:tc>
        <w:tcPr>
          <w:tcW w:w="5949" w:type="dxa"/>
          <w:vAlign w:val="center"/>
        </w:tcPr>
        <w:p w14:paraId="4EE3B79B" w14:textId="77777777" w:rsidR="003F7C2F" w:rsidRDefault="00262596">
          <w:pPr>
            <w:pStyle w:val="Header"/>
            <w:tabs>
              <w:tab w:val="left" w:pos="4395"/>
            </w:tabs>
            <w:jc w:val="both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1CE8EFE" wp14:editId="5C5073F9">
                <wp:simplePos x="0" y="0"/>
                <wp:positionH relativeFrom="column">
                  <wp:posOffset>13970</wp:posOffset>
                </wp:positionH>
                <wp:positionV relativeFrom="paragraph">
                  <wp:posOffset>49530</wp:posOffset>
                </wp:positionV>
                <wp:extent cx="2470150" cy="236855"/>
                <wp:effectExtent l="0" t="0" r="6350" b="0"/>
                <wp:wrapNone/>
                <wp:docPr id="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0150" cy="236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t xml:space="preserve">   </w:t>
          </w:r>
        </w:p>
      </w:tc>
      <w:tc>
        <w:tcPr>
          <w:tcW w:w="3350" w:type="dxa"/>
          <w:vAlign w:val="center"/>
        </w:tcPr>
        <w:p w14:paraId="110789AF" w14:textId="77777777" w:rsidR="003F7C2F" w:rsidRPr="0020216C" w:rsidRDefault="003F7C2F">
          <w:pPr>
            <w:pStyle w:val="Header"/>
            <w:tabs>
              <w:tab w:val="left" w:pos="4395"/>
            </w:tabs>
            <w:rPr>
              <w:sz w:val="18"/>
              <w:szCs w:val="18"/>
            </w:rPr>
          </w:pPr>
        </w:p>
      </w:tc>
    </w:tr>
    <w:tr w:rsidR="005A0ADD" w14:paraId="65AA2DD7" w14:textId="77777777">
      <w:trPr>
        <w:trHeight w:val="68"/>
      </w:trPr>
      <w:tc>
        <w:tcPr>
          <w:tcW w:w="5949" w:type="dxa"/>
          <w:vAlign w:val="center"/>
        </w:tcPr>
        <w:p w14:paraId="647099E7" w14:textId="77777777" w:rsidR="003F7C2F" w:rsidRPr="005050FB" w:rsidRDefault="00262596">
          <w:pPr>
            <w:pStyle w:val="Header"/>
            <w:tabs>
              <w:tab w:val="left" w:pos="4395"/>
            </w:tabs>
            <w:rPr>
              <w:rFonts w:ascii="Museo Sans 700" w:hAnsi="Museo Sans 700"/>
              <w:b/>
              <w:bCs/>
              <w:color w:val="262626" w:themeColor="text1" w:themeTint="D9"/>
              <w:sz w:val="18"/>
              <w:szCs w:val="18"/>
              <w:lang w:val="en-GB"/>
            </w:rPr>
          </w:pPr>
          <w:r w:rsidRPr="005050FB">
            <w:rPr>
              <w:rFonts w:ascii="Museo Sans 700" w:hAnsi="Museo Sans 700"/>
              <w:b/>
              <w:bCs/>
              <w:color w:val="262626" w:themeColor="text1" w:themeTint="D9"/>
              <w:sz w:val="18"/>
              <w:szCs w:val="18"/>
              <w:lang w:val="en-GB"/>
            </w:rPr>
            <w:t>Express Credit (P</w:t>
          </w:r>
          <w:r>
            <w:rPr>
              <w:rFonts w:ascii="Museo Sans 700" w:hAnsi="Museo Sans 700"/>
              <w:b/>
              <w:bCs/>
              <w:color w:val="262626" w:themeColor="text1" w:themeTint="D9"/>
              <w:sz w:val="18"/>
              <w:szCs w:val="18"/>
              <w:lang w:val="en-GB"/>
            </w:rPr>
            <w:t>ty</w:t>
          </w:r>
          <w:r w:rsidRPr="005050FB">
            <w:rPr>
              <w:rFonts w:ascii="Museo Sans 700" w:hAnsi="Museo Sans 700"/>
              <w:b/>
              <w:bCs/>
              <w:color w:val="262626" w:themeColor="text1" w:themeTint="D9"/>
              <w:sz w:val="18"/>
              <w:szCs w:val="18"/>
              <w:lang w:val="en-GB"/>
            </w:rPr>
            <w:t>) L</w:t>
          </w:r>
          <w:r>
            <w:rPr>
              <w:rFonts w:ascii="Museo Sans 700" w:hAnsi="Museo Sans 700"/>
              <w:b/>
              <w:bCs/>
              <w:color w:val="262626" w:themeColor="text1" w:themeTint="D9"/>
              <w:sz w:val="18"/>
              <w:szCs w:val="18"/>
              <w:lang w:val="en-GB"/>
            </w:rPr>
            <w:t>td</w:t>
          </w:r>
        </w:p>
        <w:p w14:paraId="4ECD21D0" w14:textId="77777777" w:rsidR="003F7C2F" w:rsidRPr="005050FB" w:rsidRDefault="00262596">
          <w:pPr>
            <w:pStyle w:val="Header"/>
            <w:tabs>
              <w:tab w:val="left" w:pos="4395"/>
            </w:tabs>
            <w:rPr>
              <w:color w:val="262626" w:themeColor="text1" w:themeTint="D9"/>
              <w:sz w:val="16"/>
              <w:szCs w:val="16"/>
              <w:lang w:val="en-GB"/>
            </w:rPr>
          </w:pPr>
          <w:r w:rsidRPr="005050FB">
            <w:rPr>
              <w:color w:val="262626" w:themeColor="text1" w:themeTint="D9"/>
              <w:sz w:val="16"/>
              <w:szCs w:val="16"/>
              <w:lang w:val="en-GB"/>
            </w:rPr>
            <w:t>Registration number: 68483</w:t>
          </w:r>
        </w:p>
        <w:p w14:paraId="2E96FBCF" w14:textId="77777777" w:rsidR="003F7C2F" w:rsidRDefault="00262596">
          <w:pPr>
            <w:pStyle w:val="Header"/>
            <w:tabs>
              <w:tab w:val="left" w:pos="4395"/>
            </w:tabs>
            <w:rPr>
              <w:color w:val="262626" w:themeColor="text1" w:themeTint="D9"/>
              <w:sz w:val="16"/>
              <w:szCs w:val="16"/>
              <w:lang w:val="en-GB"/>
            </w:rPr>
          </w:pPr>
          <w:r w:rsidRPr="0034249D">
            <w:rPr>
              <w:color w:val="262626" w:themeColor="text1" w:themeTint="D9"/>
              <w:sz w:val="16"/>
              <w:szCs w:val="16"/>
              <w:lang w:val="en-GB"/>
            </w:rPr>
            <w:t xml:space="preserve">Shop number 4, LNDC building, </w:t>
          </w:r>
        </w:p>
        <w:p w14:paraId="71470678" w14:textId="77777777" w:rsidR="003F7C2F" w:rsidRPr="005050FB" w:rsidRDefault="00262596">
          <w:pPr>
            <w:pStyle w:val="Header"/>
            <w:tabs>
              <w:tab w:val="left" w:pos="4395"/>
            </w:tabs>
            <w:rPr>
              <w:rFonts w:ascii="Museo Sans 700" w:hAnsi="Museo Sans 700"/>
              <w:color w:val="262626" w:themeColor="text1" w:themeTint="D9"/>
              <w:sz w:val="18"/>
              <w:szCs w:val="18"/>
            </w:rPr>
          </w:pPr>
          <w:r w:rsidRPr="0034249D">
            <w:rPr>
              <w:color w:val="262626" w:themeColor="text1" w:themeTint="D9"/>
              <w:sz w:val="16"/>
              <w:szCs w:val="16"/>
              <w:lang w:val="en-GB"/>
            </w:rPr>
            <w:t>Kingsway Road, Maseru</w:t>
          </w:r>
        </w:p>
      </w:tc>
      <w:tc>
        <w:tcPr>
          <w:tcW w:w="3350" w:type="dxa"/>
          <w:vAlign w:val="center"/>
        </w:tcPr>
        <w:p w14:paraId="4CD0145E" w14:textId="77777777" w:rsidR="003F7C2F" w:rsidRPr="002B19AD" w:rsidRDefault="003F7C2F">
          <w:pPr>
            <w:pStyle w:val="Header"/>
            <w:tabs>
              <w:tab w:val="left" w:pos="4395"/>
            </w:tabs>
            <w:rPr>
              <w:b/>
              <w:bCs/>
              <w:color w:val="1A1965"/>
              <w:sz w:val="18"/>
              <w:szCs w:val="18"/>
            </w:rPr>
          </w:pPr>
        </w:p>
      </w:tc>
    </w:tr>
  </w:tbl>
  <w:p w14:paraId="4CAD8D30" w14:textId="77777777" w:rsidR="003F7C2F" w:rsidRPr="006E3659" w:rsidRDefault="00262596">
    <w:pPr>
      <w:pStyle w:val="Header"/>
      <w:tabs>
        <w:tab w:val="left" w:pos="439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57DFF29" wp14:editId="1DB28A5C">
          <wp:simplePos x="0" y="0"/>
          <wp:positionH relativeFrom="column">
            <wp:posOffset>2553335</wp:posOffset>
          </wp:positionH>
          <wp:positionV relativeFrom="paragraph">
            <wp:posOffset>-1527175</wp:posOffset>
          </wp:positionV>
          <wp:extent cx="7937500" cy="1611630"/>
          <wp:effectExtent l="0" t="0" r="6350" b="76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0" cy="161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67CE"/>
    <w:multiLevelType w:val="hybridMultilevel"/>
    <w:tmpl w:val="100C0ED6"/>
    <w:lvl w:ilvl="0" w:tplc="3B4C38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9DB"/>
    <w:multiLevelType w:val="hybridMultilevel"/>
    <w:tmpl w:val="843211D6"/>
    <w:lvl w:ilvl="0" w:tplc="08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5028A"/>
    <w:multiLevelType w:val="hybridMultilevel"/>
    <w:tmpl w:val="BBA06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91AF0"/>
    <w:multiLevelType w:val="hybridMultilevel"/>
    <w:tmpl w:val="31BEB0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DC606C"/>
    <w:multiLevelType w:val="multilevel"/>
    <w:tmpl w:val="A45E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3A5F5D"/>
    <w:multiLevelType w:val="hybridMultilevel"/>
    <w:tmpl w:val="325E8CDE"/>
    <w:lvl w:ilvl="0" w:tplc="0AFE1C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32FF0"/>
    <w:multiLevelType w:val="hybridMultilevel"/>
    <w:tmpl w:val="8B4EB2F8"/>
    <w:lvl w:ilvl="0" w:tplc="E3108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E2DDF"/>
    <w:multiLevelType w:val="hybridMultilevel"/>
    <w:tmpl w:val="21C839AA"/>
    <w:lvl w:ilvl="0" w:tplc="41DCF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02AC9"/>
    <w:multiLevelType w:val="hybridMultilevel"/>
    <w:tmpl w:val="3DC03E92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B22051"/>
    <w:multiLevelType w:val="multilevel"/>
    <w:tmpl w:val="0E98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E9632E"/>
    <w:multiLevelType w:val="multilevel"/>
    <w:tmpl w:val="3852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307998"/>
    <w:multiLevelType w:val="hybridMultilevel"/>
    <w:tmpl w:val="6024CDB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34279"/>
    <w:multiLevelType w:val="hybridMultilevel"/>
    <w:tmpl w:val="0B52B1F8"/>
    <w:lvl w:ilvl="0" w:tplc="4D4A8E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166F4"/>
    <w:multiLevelType w:val="hybridMultilevel"/>
    <w:tmpl w:val="6EE852B8"/>
    <w:lvl w:ilvl="0" w:tplc="B5EEF5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173220"/>
    <w:multiLevelType w:val="hybridMultilevel"/>
    <w:tmpl w:val="7E1A37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16FE5"/>
    <w:multiLevelType w:val="hybridMultilevel"/>
    <w:tmpl w:val="81A4E2B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E6639"/>
    <w:multiLevelType w:val="hybridMultilevel"/>
    <w:tmpl w:val="E2D20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780295568">
    <w:abstractNumId w:val="16"/>
  </w:num>
  <w:num w:numId="2" w16cid:durableId="1214268343">
    <w:abstractNumId w:val="3"/>
  </w:num>
  <w:num w:numId="3" w16cid:durableId="529338695">
    <w:abstractNumId w:val="1"/>
  </w:num>
  <w:num w:numId="4" w16cid:durableId="1720740830">
    <w:abstractNumId w:val="9"/>
  </w:num>
  <w:num w:numId="5" w16cid:durableId="893930848">
    <w:abstractNumId w:val="10"/>
  </w:num>
  <w:num w:numId="6" w16cid:durableId="133178635">
    <w:abstractNumId w:val="4"/>
  </w:num>
  <w:num w:numId="7" w16cid:durableId="577594693">
    <w:abstractNumId w:val="2"/>
  </w:num>
  <w:num w:numId="8" w16cid:durableId="1151291842">
    <w:abstractNumId w:val="8"/>
  </w:num>
  <w:num w:numId="9" w16cid:durableId="237831619">
    <w:abstractNumId w:val="15"/>
  </w:num>
  <w:num w:numId="10" w16cid:durableId="2139254605">
    <w:abstractNumId w:val="11"/>
  </w:num>
  <w:num w:numId="11" w16cid:durableId="2083982385">
    <w:abstractNumId w:val="13"/>
  </w:num>
  <w:num w:numId="12" w16cid:durableId="1292201294">
    <w:abstractNumId w:val="12"/>
  </w:num>
  <w:num w:numId="13" w16cid:durableId="2039887784">
    <w:abstractNumId w:val="6"/>
  </w:num>
  <w:num w:numId="14" w16cid:durableId="2011328068">
    <w:abstractNumId w:val="5"/>
  </w:num>
  <w:num w:numId="15" w16cid:durableId="2126540227">
    <w:abstractNumId w:val="7"/>
  </w:num>
  <w:num w:numId="16" w16cid:durableId="1027829027">
    <w:abstractNumId w:val="0"/>
  </w:num>
  <w:num w:numId="17" w16cid:durableId="2204052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08FD"/>
    <w:rsid w:val="000044BD"/>
    <w:rsid w:val="0000718E"/>
    <w:rsid w:val="00020006"/>
    <w:rsid w:val="00024911"/>
    <w:rsid w:val="000276F2"/>
    <w:rsid w:val="00033C39"/>
    <w:rsid w:val="00034C88"/>
    <w:rsid w:val="00037536"/>
    <w:rsid w:val="00042422"/>
    <w:rsid w:val="00043099"/>
    <w:rsid w:val="00045816"/>
    <w:rsid w:val="00050D58"/>
    <w:rsid w:val="00051380"/>
    <w:rsid w:val="000526BE"/>
    <w:rsid w:val="000644A9"/>
    <w:rsid w:val="00070C30"/>
    <w:rsid w:val="00071794"/>
    <w:rsid w:val="00071CA4"/>
    <w:rsid w:val="00073E1A"/>
    <w:rsid w:val="00076BCB"/>
    <w:rsid w:val="00080B08"/>
    <w:rsid w:val="00084897"/>
    <w:rsid w:val="0008543D"/>
    <w:rsid w:val="000911FD"/>
    <w:rsid w:val="00091A12"/>
    <w:rsid w:val="00091C42"/>
    <w:rsid w:val="00096A32"/>
    <w:rsid w:val="000A12A4"/>
    <w:rsid w:val="000A6518"/>
    <w:rsid w:val="000A6AD2"/>
    <w:rsid w:val="000A7875"/>
    <w:rsid w:val="000B2503"/>
    <w:rsid w:val="000B3941"/>
    <w:rsid w:val="000B3C78"/>
    <w:rsid w:val="000C64CD"/>
    <w:rsid w:val="000D2EF7"/>
    <w:rsid w:val="000D40FC"/>
    <w:rsid w:val="000D43E1"/>
    <w:rsid w:val="000E2DAF"/>
    <w:rsid w:val="000E691E"/>
    <w:rsid w:val="000F1FA6"/>
    <w:rsid w:val="000F448A"/>
    <w:rsid w:val="000F533D"/>
    <w:rsid w:val="001008FC"/>
    <w:rsid w:val="001019B6"/>
    <w:rsid w:val="001114DD"/>
    <w:rsid w:val="00115C0E"/>
    <w:rsid w:val="00115F23"/>
    <w:rsid w:val="001169F6"/>
    <w:rsid w:val="001212A0"/>
    <w:rsid w:val="0012272B"/>
    <w:rsid w:val="00122A41"/>
    <w:rsid w:val="001268D8"/>
    <w:rsid w:val="00136739"/>
    <w:rsid w:val="00136C0C"/>
    <w:rsid w:val="001421AC"/>
    <w:rsid w:val="001442A9"/>
    <w:rsid w:val="001463A3"/>
    <w:rsid w:val="001463FE"/>
    <w:rsid w:val="00150F2E"/>
    <w:rsid w:val="00154217"/>
    <w:rsid w:val="00156F0F"/>
    <w:rsid w:val="00160FA5"/>
    <w:rsid w:val="00161E5C"/>
    <w:rsid w:val="001629D1"/>
    <w:rsid w:val="00165247"/>
    <w:rsid w:val="00174AF9"/>
    <w:rsid w:val="001817BA"/>
    <w:rsid w:val="00186EDE"/>
    <w:rsid w:val="00193127"/>
    <w:rsid w:val="001947FE"/>
    <w:rsid w:val="001A0E5F"/>
    <w:rsid w:val="001A19D6"/>
    <w:rsid w:val="001A2920"/>
    <w:rsid w:val="001B28B7"/>
    <w:rsid w:val="001B4BB3"/>
    <w:rsid w:val="001B54F0"/>
    <w:rsid w:val="001B6D7D"/>
    <w:rsid w:val="001B706B"/>
    <w:rsid w:val="001D2B30"/>
    <w:rsid w:val="001D4974"/>
    <w:rsid w:val="001D7C40"/>
    <w:rsid w:val="001D7CFF"/>
    <w:rsid w:val="001E4624"/>
    <w:rsid w:val="001E4F00"/>
    <w:rsid w:val="001F3EAB"/>
    <w:rsid w:val="0020131A"/>
    <w:rsid w:val="0020266E"/>
    <w:rsid w:val="00203890"/>
    <w:rsid w:val="002118AA"/>
    <w:rsid w:val="00216FDD"/>
    <w:rsid w:val="00217EFE"/>
    <w:rsid w:val="002355E9"/>
    <w:rsid w:val="0023620E"/>
    <w:rsid w:val="002409F3"/>
    <w:rsid w:val="00240BF8"/>
    <w:rsid w:val="00244519"/>
    <w:rsid w:val="00245D5A"/>
    <w:rsid w:val="002571AB"/>
    <w:rsid w:val="00262596"/>
    <w:rsid w:val="0026406F"/>
    <w:rsid w:val="00266A8D"/>
    <w:rsid w:val="0028033D"/>
    <w:rsid w:val="00281963"/>
    <w:rsid w:val="0028223E"/>
    <w:rsid w:val="00291C57"/>
    <w:rsid w:val="002A0911"/>
    <w:rsid w:val="002A4B30"/>
    <w:rsid w:val="002A65D3"/>
    <w:rsid w:val="002B0772"/>
    <w:rsid w:val="002B2489"/>
    <w:rsid w:val="002C12F6"/>
    <w:rsid w:val="002C7DE6"/>
    <w:rsid w:val="002D2A1B"/>
    <w:rsid w:val="002E1CC2"/>
    <w:rsid w:val="002E1FEF"/>
    <w:rsid w:val="002E278E"/>
    <w:rsid w:val="002E28D1"/>
    <w:rsid w:val="002E2B72"/>
    <w:rsid w:val="002F343E"/>
    <w:rsid w:val="0030061A"/>
    <w:rsid w:val="003029F9"/>
    <w:rsid w:val="00303DAB"/>
    <w:rsid w:val="00316E51"/>
    <w:rsid w:val="003223E3"/>
    <w:rsid w:val="00323758"/>
    <w:rsid w:val="00334C81"/>
    <w:rsid w:val="00342C1C"/>
    <w:rsid w:val="00345767"/>
    <w:rsid w:val="00350B43"/>
    <w:rsid w:val="00371B53"/>
    <w:rsid w:val="00372E16"/>
    <w:rsid w:val="003840AB"/>
    <w:rsid w:val="00387B61"/>
    <w:rsid w:val="00392EBF"/>
    <w:rsid w:val="003969A6"/>
    <w:rsid w:val="003A2EF8"/>
    <w:rsid w:val="003A6011"/>
    <w:rsid w:val="003B18B7"/>
    <w:rsid w:val="003B321E"/>
    <w:rsid w:val="003B3307"/>
    <w:rsid w:val="003B6F58"/>
    <w:rsid w:val="003C0E6B"/>
    <w:rsid w:val="003C2103"/>
    <w:rsid w:val="003C54DE"/>
    <w:rsid w:val="003C7274"/>
    <w:rsid w:val="003D0146"/>
    <w:rsid w:val="003D0503"/>
    <w:rsid w:val="003D1D39"/>
    <w:rsid w:val="003D57D1"/>
    <w:rsid w:val="003D6508"/>
    <w:rsid w:val="003E359D"/>
    <w:rsid w:val="003F28B1"/>
    <w:rsid w:val="003F7C2F"/>
    <w:rsid w:val="00410F70"/>
    <w:rsid w:val="00410FD6"/>
    <w:rsid w:val="00411918"/>
    <w:rsid w:val="00414084"/>
    <w:rsid w:val="00417552"/>
    <w:rsid w:val="004176CE"/>
    <w:rsid w:val="00421EFD"/>
    <w:rsid w:val="004248B2"/>
    <w:rsid w:val="00426571"/>
    <w:rsid w:val="00426683"/>
    <w:rsid w:val="00435F6C"/>
    <w:rsid w:val="00442EC1"/>
    <w:rsid w:val="00455EB7"/>
    <w:rsid w:val="004562A8"/>
    <w:rsid w:val="00461853"/>
    <w:rsid w:val="00461A39"/>
    <w:rsid w:val="004677FA"/>
    <w:rsid w:val="00472EDC"/>
    <w:rsid w:val="00473BA7"/>
    <w:rsid w:val="00473DEF"/>
    <w:rsid w:val="004745AE"/>
    <w:rsid w:val="00476578"/>
    <w:rsid w:val="004771C5"/>
    <w:rsid w:val="00480958"/>
    <w:rsid w:val="0048292E"/>
    <w:rsid w:val="00485B03"/>
    <w:rsid w:val="00492C03"/>
    <w:rsid w:val="0049628E"/>
    <w:rsid w:val="004A1193"/>
    <w:rsid w:val="004A367A"/>
    <w:rsid w:val="004A5FB6"/>
    <w:rsid w:val="004C0D01"/>
    <w:rsid w:val="004C5C35"/>
    <w:rsid w:val="004C6556"/>
    <w:rsid w:val="004C6B74"/>
    <w:rsid w:val="004D594D"/>
    <w:rsid w:val="004D59EB"/>
    <w:rsid w:val="004E27D4"/>
    <w:rsid w:val="004F3138"/>
    <w:rsid w:val="004F3871"/>
    <w:rsid w:val="004F3A66"/>
    <w:rsid w:val="004F5357"/>
    <w:rsid w:val="00520109"/>
    <w:rsid w:val="00523DC8"/>
    <w:rsid w:val="0054118A"/>
    <w:rsid w:val="00543FA4"/>
    <w:rsid w:val="0054781C"/>
    <w:rsid w:val="00554134"/>
    <w:rsid w:val="00556F6A"/>
    <w:rsid w:val="00571226"/>
    <w:rsid w:val="00571338"/>
    <w:rsid w:val="00572D71"/>
    <w:rsid w:val="00581BAC"/>
    <w:rsid w:val="005878A2"/>
    <w:rsid w:val="005908E2"/>
    <w:rsid w:val="005A0ADD"/>
    <w:rsid w:val="005A2FF9"/>
    <w:rsid w:val="005A3CDA"/>
    <w:rsid w:val="005A6581"/>
    <w:rsid w:val="005A7C1D"/>
    <w:rsid w:val="005B1BD2"/>
    <w:rsid w:val="005B5CCE"/>
    <w:rsid w:val="005B772A"/>
    <w:rsid w:val="005D2682"/>
    <w:rsid w:val="005D39E7"/>
    <w:rsid w:val="005E1E0A"/>
    <w:rsid w:val="005E4EFD"/>
    <w:rsid w:val="005E5166"/>
    <w:rsid w:val="005E6F55"/>
    <w:rsid w:val="005F050D"/>
    <w:rsid w:val="005F0F67"/>
    <w:rsid w:val="005F11A7"/>
    <w:rsid w:val="005F20C7"/>
    <w:rsid w:val="005F3CE2"/>
    <w:rsid w:val="005F60FE"/>
    <w:rsid w:val="00601568"/>
    <w:rsid w:val="006035D6"/>
    <w:rsid w:val="00625A94"/>
    <w:rsid w:val="0062750C"/>
    <w:rsid w:val="00637E09"/>
    <w:rsid w:val="00642406"/>
    <w:rsid w:val="006433A1"/>
    <w:rsid w:val="00651102"/>
    <w:rsid w:val="00652598"/>
    <w:rsid w:val="0065430D"/>
    <w:rsid w:val="0066153E"/>
    <w:rsid w:val="00661E26"/>
    <w:rsid w:val="00663BE2"/>
    <w:rsid w:val="00665B13"/>
    <w:rsid w:val="0066608E"/>
    <w:rsid w:val="00672D04"/>
    <w:rsid w:val="00690FAC"/>
    <w:rsid w:val="006A1FC3"/>
    <w:rsid w:val="006B0376"/>
    <w:rsid w:val="006B290C"/>
    <w:rsid w:val="006B441B"/>
    <w:rsid w:val="006B5DF1"/>
    <w:rsid w:val="006D243F"/>
    <w:rsid w:val="006D51F6"/>
    <w:rsid w:val="006E3B7D"/>
    <w:rsid w:val="006E5396"/>
    <w:rsid w:val="006F09DD"/>
    <w:rsid w:val="006F0AF3"/>
    <w:rsid w:val="006F1049"/>
    <w:rsid w:val="006F3EFA"/>
    <w:rsid w:val="0070119F"/>
    <w:rsid w:val="007017F2"/>
    <w:rsid w:val="007069E1"/>
    <w:rsid w:val="00710B6B"/>
    <w:rsid w:val="007157AC"/>
    <w:rsid w:val="00724C39"/>
    <w:rsid w:val="00733159"/>
    <w:rsid w:val="00747828"/>
    <w:rsid w:val="00767CD6"/>
    <w:rsid w:val="007719A4"/>
    <w:rsid w:val="00772F16"/>
    <w:rsid w:val="00780B8F"/>
    <w:rsid w:val="00781BBC"/>
    <w:rsid w:val="00786848"/>
    <w:rsid w:val="00786CBA"/>
    <w:rsid w:val="007976AD"/>
    <w:rsid w:val="007A1C83"/>
    <w:rsid w:val="007A4523"/>
    <w:rsid w:val="007A631C"/>
    <w:rsid w:val="007C3AF7"/>
    <w:rsid w:val="007C6D7B"/>
    <w:rsid w:val="007D081A"/>
    <w:rsid w:val="007D0A61"/>
    <w:rsid w:val="007D0C94"/>
    <w:rsid w:val="007D5651"/>
    <w:rsid w:val="007D6392"/>
    <w:rsid w:val="007D64EC"/>
    <w:rsid w:val="007D7D3F"/>
    <w:rsid w:val="007E1ABB"/>
    <w:rsid w:val="007E46AA"/>
    <w:rsid w:val="007E79A2"/>
    <w:rsid w:val="007E7C50"/>
    <w:rsid w:val="007F40FC"/>
    <w:rsid w:val="007F428B"/>
    <w:rsid w:val="00801BCE"/>
    <w:rsid w:val="00804B6D"/>
    <w:rsid w:val="00810B3D"/>
    <w:rsid w:val="00814687"/>
    <w:rsid w:val="00820BFA"/>
    <w:rsid w:val="00821D1F"/>
    <w:rsid w:val="00833272"/>
    <w:rsid w:val="0083542F"/>
    <w:rsid w:val="0084125F"/>
    <w:rsid w:val="0084417C"/>
    <w:rsid w:val="00864152"/>
    <w:rsid w:val="0087418A"/>
    <w:rsid w:val="00883A2E"/>
    <w:rsid w:val="0089683B"/>
    <w:rsid w:val="008A7322"/>
    <w:rsid w:val="008A7FE5"/>
    <w:rsid w:val="008B10E0"/>
    <w:rsid w:val="008B2BD9"/>
    <w:rsid w:val="008B496D"/>
    <w:rsid w:val="008B683E"/>
    <w:rsid w:val="008B6EA7"/>
    <w:rsid w:val="008C060A"/>
    <w:rsid w:val="008C1035"/>
    <w:rsid w:val="008C3ED3"/>
    <w:rsid w:val="008C7A69"/>
    <w:rsid w:val="008D5967"/>
    <w:rsid w:val="008E0C7B"/>
    <w:rsid w:val="008E19CD"/>
    <w:rsid w:val="008E205D"/>
    <w:rsid w:val="008E6647"/>
    <w:rsid w:val="008F01C1"/>
    <w:rsid w:val="008F3C7B"/>
    <w:rsid w:val="008F6936"/>
    <w:rsid w:val="00900A50"/>
    <w:rsid w:val="00905593"/>
    <w:rsid w:val="009057A9"/>
    <w:rsid w:val="00911020"/>
    <w:rsid w:val="0091664E"/>
    <w:rsid w:val="009209B8"/>
    <w:rsid w:val="00940C8B"/>
    <w:rsid w:val="009417FE"/>
    <w:rsid w:val="00951E36"/>
    <w:rsid w:val="009522B7"/>
    <w:rsid w:val="009526DB"/>
    <w:rsid w:val="00952DAE"/>
    <w:rsid w:val="0095311B"/>
    <w:rsid w:val="00955CB7"/>
    <w:rsid w:val="00962C39"/>
    <w:rsid w:val="009631C4"/>
    <w:rsid w:val="00966720"/>
    <w:rsid w:val="00972801"/>
    <w:rsid w:val="00974DB3"/>
    <w:rsid w:val="009853B6"/>
    <w:rsid w:val="00995136"/>
    <w:rsid w:val="009959F3"/>
    <w:rsid w:val="009A1ABA"/>
    <w:rsid w:val="009A61AE"/>
    <w:rsid w:val="009A7607"/>
    <w:rsid w:val="009B2031"/>
    <w:rsid w:val="009B292E"/>
    <w:rsid w:val="009B4462"/>
    <w:rsid w:val="009B4ED4"/>
    <w:rsid w:val="009B6D15"/>
    <w:rsid w:val="009B7AA6"/>
    <w:rsid w:val="009C191A"/>
    <w:rsid w:val="009C1EFE"/>
    <w:rsid w:val="009C7892"/>
    <w:rsid w:val="009E2E37"/>
    <w:rsid w:val="009E3F66"/>
    <w:rsid w:val="009E49ED"/>
    <w:rsid w:val="009E5D8D"/>
    <w:rsid w:val="009E619A"/>
    <w:rsid w:val="009F199E"/>
    <w:rsid w:val="00A0141B"/>
    <w:rsid w:val="00A01DC2"/>
    <w:rsid w:val="00A11246"/>
    <w:rsid w:val="00A125B8"/>
    <w:rsid w:val="00A13479"/>
    <w:rsid w:val="00A13ECD"/>
    <w:rsid w:val="00A23BCF"/>
    <w:rsid w:val="00A26A46"/>
    <w:rsid w:val="00A273E7"/>
    <w:rsid w:val="00A31FD9"/>
    <w:rsid w:val="00A33075"/>
    <w:rsid w:val="00A33E8F"/>
    <w:rsid w:val="00A35512"/>
    <w:rsid w:val="00A37523"/>
    <w:rsid w:val="00A430BA"/>
    <w:rsid w:val="00A46B09"/>
    <w:rsid w:val="00A47E3F"/>
    <w:rsid w:val="00A539F9"/>
    <w:rsid w:val="00A60403"/>
    <w:rsid w:val="00A62347"/>
    <w:rsid w:val="00A63CB9"/>
    <w:rsid w:val="00A718A0"/>
    <w:rsid w:val="00A751F3"/>
    <w:rsid w:val="00A77E38"/>
    <w:rsid w:val="00A805F9"/>
    <w:rsid w:val="00A83649"/>
    <w:rsid w:val="00A95EE0"/>
    <w:rsid w:val="00AA5AE3"/>
    <w:rsid w:val="00AA7654"/>
    <w:rsid w:val="00AB0A90"/>
    <w:rsid w:val="00AB39B3"/>
    <w:rsid w:val="00AC0169"/>
    <w:rsid w:val="00AD0C42"/>
    <w:rsid w:val="00AD7E60"/>
    <w:rsid w:val="00AE0ED8"/>
    <w:rsid w:val="00AE640F"/>
    <w:rsid w:val="00B0014F"/>
    <w:rsid w:val="00B00FF3"/>
    <w:rsid w:val="00B11AA0"/>
    <w:rsid w:val="00B13084"/>
    <w:rsid w:val="00B1634E"/>
    <w:rsid w:val="00B16CF6"/>
    <w:rsid w:val="00B3302C"/>
    <w:rsid w:val="00B37963"/>
    <w:rsid w:val="00B45969"/>
    <w:rsid w:val="00B5290E"/>
    <w:rsid w:val="00B54259"/>
    <w:rsid w:val="00B813DA"/>
    <w:rsid w:val="00B852F8"/>
    <w:rsid w:val="00B86A2D"/>
    <w:rsid w:val="00BA09C0"/>
    <w:rsid w:val="00BA4D19"/>
    <w:rsid w:val="00BB0A57"/>
    <w:rsid w:val="00BB2F93"/>
    <w:rsid w:val="00BC70A0"/>
    <w:rsid w:val="00BD063C"/>
    <w:rsid w:val="00BD1D71"/>
    <w:rsid w:val="00BD5BBA"/>
    <w:rsid w:val="00BD7E29"/>
    <w:rsid w:val="00BE6A1E"/>
    <w:rsid w:val="00BE748B"/>
    <w:rsid w:val="00BF009D"/>
    <w:rsid w:val="00BF099D"/>
    <w:rsid w:val="00BF0C2C"/>
    <w:rsid w:val="00BF11E6"/>
    <w:rsid w:val="00BF1E85"/>
    <w:rsid w:val="00BF24FA"/>
    <w:rsid w:val="00BF3ABF"/>
    <w:rsid w:val="00BF61CA"/>
    <w:rsid w:val="00C071D4"/>
    <w:rsid w:val="00C10608"/>
    <w:rsid w:val="00C24ACA"/>
    <w:rsid w:val="00C30000"/>
    <w:rsid w:val="00C408FD"/>
    <w:rsid w:val="00C459DC"/>
    <w:rsid w:val="00C50535"/>
    <w:rsid w:val="00C602AA"/>
    <w:rsid w:val="00C60459"/>
    <w:rsid w:val="00C62F94"/>
    <w:rsid w:val="00C948FC"/>
    <w:rsid w:val="00CA4FD4"/>
    <w:rsid w:val="00CA623E"/>
    <w:rsid w:val="00CE0B1C"/>
    <w:rsid w:val="00CE241D"/>
    <w:rsid w:val="00CE3812"/>
    <w:rsid w:val="00CE538F"/>
    <w:rsid w:val="00CE73C7"/>
    <w:rsid w:val="00CF5D68"/>
    <w:rsid w:val="00D01C3D"/>
    <w:rsid w:val="00D038C0"/>
    <w:rsid w:val="00D0690F"/>
    <w:rsid w:val="00D071C3"/>
    <w:rsid w:val="00D146C5"/>
    <w:rsid w:val="00D163F3"/>
    <w:rsid w:val="00D17029"/>
    <w:rsid w:val="00D171B8"/>
    <w:rsid w:val="00D17ED4"/>
    <w:rsid w:val="00D22218"/>
    <w:rsid w:val="00D227B6"/>
    <w:rsid w:val="00D22B6D"/>
    <w:rsid w:val="00D23589"/>
    <w:rsid w:val="00D23949"/>
    <w:rsid w:val="00D332DB"/>
    <w:rsid w:val="00D36EAD"/>
    <w:rsid w:val="00D4566C"/>
    <w:rsid w:val="00D473BA"/>
    <w:rsid w:val="00D508DC"/>
    <w:rsid w:val="00D56F4E"/>
    <w:rsid w:val="00D57AB9"/>
    <w:rsid w:val="00D7063A"/>
    <w:rsid w:val="00D73F57"/>
    <w:rsid w:val="00D75C95"/>
    <w:rsid w:val="00D83C41"/>
    <w:rsid w:val="00D95E65"/>
    <w:rsid w:val="00DA05C9"/>
    <w:rsid w:val="00DA16B6"/>
    <w:rsid w:val="00DA6A02"/>
    <w:rsid w:val="00DB1E15"/>
    <w:rsid w:val="00DC60E3"/>
    <w:rsid w:val="00DC7782"/>
    <w:rsid w:val="00DD5054"/>
    <w:rsid w:val="00DD7CAA"/>
    <w:rsid w:val="00DE678B"/>
    <w:rsid w:val="00DE727B"/>
    <w:rsid w:val="00DE7DE9"/>
    <w:rsid w:val="00E02BE8"/>
    <w:rsid w:val="00E06805"/>
    <w:rsid w:val="00E112C3"/>
    <w:rsid w:val="00E1677C"/>
    <w:rsid w:val="00E30538"/>
    <w:rsid w:val="00E312B6"/>
    <w:rsid w:val="00E33841"/>
    <w:rsid w:val="00E355D9"/>
    <w:rsid w:val="00E44D15"/>
    <w:rsid w:val="00E46D9B"/>
    <w:rsid w:val="00E47F90"/>
    <w:rsid w:val="00E52601"/>
    <w:rsid w:val="00E56477"/>
    <w:rsid w:val="00E56F7D"/>
    <w:rsid w:val="00E6377C"/>
    <w:rsid w:val="00E70841"/>
    <w:rsid w:val="00E83F82"/>
    <w:rsid w:val="00E85269"/>
    <w:rsid w:val="00E863AA"/>
    <w:rsid w:val="00EA0A9A"/>
    <w:rsid w:val="00EA14FE"/>
    <w:rsid w:val="00EA1AA0"/>
    <w:rsid w:val="00EA3CDF"/>
    <w:rsid w:val="00EB1298"/>
    <w:rsid w:val="00EB79C2"/>
    <w:rsid w:val="00EC0F45"/>
    <w:rsid w:val="00EC31D3"/>
    <w:rsid w:val="00EC4A62"/>
    <w:rsid w:val="00ED1710"/>
    <w:rsid w:val="00ED3381"/>
    <w:rsid w:val="00EE5E31"/>
    <w:rsid w:val="00EF0B24"/>
    <w:rsid w:val="00EF2D78"/>
    <w:rsid w:val="00EF3D65"/>
    <w:rsid w:val="00F012B5"/>
    <w:rsid w:val="00F0186F"/>
    <w:rsid w:val="00F1165A"/>
    <w:rsid w:val="00F137BE"/>
    <w:rsid w:val="00F168AB"/>
    <w:rsid w:val="00F175F6"/>
    <w:rsid w:val="00F21578"/>
    <w:rsid w:val="00F218FD"/>
    <w:rsid w:val="00F2713F"/>
    <w:rsid w:val="00F40A99"/>
    <w:rsid w:val="00F424AF"/>
    <w:rsid w:val="00F528A0"/>
    <w:rsid w:val="00F52D3B"/>
    <w:rsid w:val="00F56495"/>
    <w:rsid w:val="00F57BE6"/>
    <w:rsid w:val="00F57CA6"/>
    <w:rsid w:val="00F65C47"/>
    <w:rsid w:val="00F65DBF"/>
    <w:rsid w:val="00F74744"/>
    <w:rsid w:val="00F85613"/>
    <w:rsid w:val="00F91BA8"/>
    <w:rsid w:val="00F97BFD"/>
    <w:rsid w:val="00FA7FA5"/>
    <w:rsid w:val="00FB2010"/>
    <w:rsid w:val="00FB5EB6"/>
    <w:rsid w:val="00FB6FC5"/>
    <w:rsid w:val="00FD0DE2"/>
    <w:rsid w:val="00FD3EAA"/>
    <w:rsid w:val="00FD54D1"/>
    <w:rsid w:val="00FD5ACF"/>
    <w:rsid w:val="00FD6B74"/>
    <w:rsid w:val="00FD7621"/>
    <w:rsid w:val="00FE08D9"/>
    <w:rsid w:val="00FF2152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F04798"/>
  <w15:chartTrackingRefBased/>
  <w15:docId w15:val="{30D82AF8-5F68-4332-A653-35D65181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8FD"/>
    <w:rPr>
      <w:rFonts w:ascii="Museo Sans 300" w:hAnsi="Museo Sans 300"/>
      <w:kern w:val="0"/>
      <w:sz w:val="20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8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8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8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8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8F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08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8FD"/>
    <w:rPr>
      <w:rFonts w:ascii="Museo Sans 300" w:hAnsi="Museo Sans 300"/>
      <w:kern w:val="0"/>
      <w:sz w:val="20"/>
      <w:lang w:val="lv-LV"/>
    </w:rPr>
  </w:style>
  <w:style w:type="paragraph" w:styleId="NoSpacing">
    <w:name w:val="No Spacing"/>
    <w:uiPriority w:val="1"/>
    <w:qFormat/>
    <w:rsid w:val="00C408FD"/>
    <w:pPr>
      <w:spacing w:after="0" w:line="240" w:lineRule="auto"/>
    </w:pPr>
    <w:rPr>
      <w:rFonts w:ascii="Museo Sans 300" w:hAnsi="Museo Sans 300"/>
      <w:kern w:val="0"/>
      <w:sz w:val="20"/>
      <w:lang w:val="lv-LV"/>
    </w:rPr>
  </w:style>
  <w:style w:type="paragraph" w:customStyle="1" w:styleId="Standard">
    <w:name w:val="Standard"/>
    <w:rsid w:val="00C408FD"/>
    <w:pPr>
      <w:suppressAutoHyphens/>
      <w:autoSpaceDN w:val="0"/>
      <w:textAlignment w:val="baseline"/>
    </w:pPr>
    <w:rPr>
      <w:rFonts w:ascii="Calibri" w:eastAsia="SimSun" w:hAnsi="Calibri" w:cs="Tahoma"/>
      <w:kern w:val="3"/>
      <w:lang w:val="lv-LV"/>
    </w:rPr>
  </w:style>
  <w:style w:type="table" w:styleId="TableGrid">
    <w:name w:val="Table Grid"/>
    <w:basedOn w:val="TableNormal"/>
    <w:uiPriority w:val="39"/>
    <w:rsid w:val="00C408FD"/>
    <w:pPr>
      <w:spacing w:after="0" w:line="240" w:lineRule="auto"/>
    </w:pPr>
    <w:rPr>
      <w:kern w:val="0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0A9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F2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D78"/>
    <w:rPr>
      <w:color w:val="605E5C"/>
      <w:shd w:val="clear" w:color="auto" w:fill="E1DFDD"/>
    </w:rPr>
  </w:style>
  <w:style w:type="paragraph" w:customStyle="1" w:styleId="Text">
    <w:name w:val="Text"/>
    <w:basedOn w:val="Normal"/>
    <w:next w:val="Normal"/>
    <w:uiPriority w:val="3"/>
    <w:qFormat/>
    <w:rsid w:val="00952DAE"/>
    <w:pPr>
      <w:spacing w:after="0" w:line="288" w:lineRule="auto"/>
    </w:pPr>
    <w:rPr>
      <w:rFonts w:asciiTheme="minorHAnsi" w:hAnsiTheme="minorHAnsi"/>
      <w:color w:val="404040" w:themeColor="text1" w:themeTint="BF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al@expresscredit.co.l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anna.jonas@expresscredit.co.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Bafokeng Phakoa</dc:creator>
  <cp:keywords/>
  <dc:description/>
  <cp:lastModifiedBy>Joanna Jonas</cp:lastModifiedBy>
  <cp:revision>144</cp:revision>
  <cp:lastPrinted>2026-03-23T11:00:00Z</cp:lastPrinted>
  <dcterms:created xsi:type="dcterms:W3CDTF">2026-09-02T08:05:00Z</dcterms:created>
  <dcterms:modified xsi:type="dcterms:W3CDTF">2026-09-07T10:32:00Z</dcterms:modified>
</cp:coreProperties>
</file>